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40" w:rsidRDefault="00A15840" w:rsidP="00891C7E">
      <w:pPr>
        <w:rPr>
          <w:sz w:val="144"/>
          <w:szCs w:val="144"/>
          <w:lang w:val="en-US"/>
        </w:rPr>
      </w:pPr>
    </w:p>
    <w:p w:rsidR="00A15840" w:rsidRDefault="00A15840" w:rsidP="00891C7E">
      <w:pPr>
        <w:rPr>
          <w:sz w:val="144"/>
          <w:szCs w:val="144"/>
          <w:lang w:val="en-US"/>
        </w:rPr>
      </w:pPr>
    </w:p>
    <w:p w:rsidR="00054DC3" w:rsidRDefault="00D14A22" w:rsidP="00891C7E">
      <w:pPr>
        <w:jc w:val="center"/>
        <w:rPr>
          <w:sz w:val="144"/>
          <w:szCs w:val="144"/>
        </w:rPr>
      </w:pPr>
      <w:r>
        <w:rPr>
          <w:sz w:val="144"/>
          <w:szCs w:val="144"/>
        </w:rPr>
        <w:t>Orlia prť a Rysy</w:t>
      </w:r>
    </w:p>
    <w:p w:rsidR="00A15840" w:rsidRDefault="00A15840" w:rsidP="00891C7E">
      <w:pPr>
        <w:jc w:val="center"/>
        <w:rPr>
          <w:sz w:val="48"/>
          <w:szCs w:val="48"/>
          <w:lang w:val="en-US"/>
        </w:rPr>
      </w:pPr>
    </w:p>
    <w:p w:rsidR="00656337" w:rsidRPr="00656337" w:rsidRDefault="00D14A22" w:rsidP="00656337">
      <w:pPr>
        <w:jc w:val="center"/>
        <w:rPr>
          <w:sz w:val="72"/>
          <w:szCs w:val="144"/>
          <w:lang w:val="en-US"/>
        </w:rPr>
      </w:pPr>
      <w:proofErr w:type="spellStart"/>
      <w:r>
        <w:rPr>
          <w:sz w:val="72"/>
          <w:szCs w:val="144"/>
          <w:lang w:val="en-US"/>
        </w:rPr>
        <w:t>Poľské</w:t>
      </w:r>
      <w:proofErr w:type="spellEnd"/>
      <w:r>
        <w:rPr>
          <w:sz w:val="72"/>
          <w:szCs w:val="144"/>
          <w:lang w:val="en-US"/>
        </w:rPr>
        <w:t xml:space="preserve"> </w:t>
      </w:r>
      <w:proofErr w:type="spellStart"/>
      <w:r>
        <w:rPr>
          <w:sz w:val="72"/>
          <w:szCs w:val="144"/>
          <w:lang w:val="en-US"/>
        </w:rPr>
        <w:t>Tatry</w:t>
      </w:r>
      <w:proofErr w:type="spellEnd"/>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42566C" w:rsidRDefault="0042566C">
      <w:r>
        <w:br w:type="page"/>
      </w:r>
    </w:p>
    <w:p w:rsidR="00691B37" w:rsidRPr="00B202B7" w:rsidRDefault="0042566C" w:rsidP="0042566C">
      <w:pPr>
        <w:rPr>
          <w:rFonts w:asciiTheme="majorHAnsi" w:hAnsiTheme="majorHAnsi"/>
          <w:b/>
          <w:sz w:val="48"/>
          <w:szCs w:val="48"/>
        </w:rPr>
      </w:pPr>
      <w:r w:rsidRPr="00B202B7">
        <w:rPr>
          <w:rFonts w:asciiTheme="majorHAnsi" w:hAnsiTheme="majorHAnsi"/>
          <w:b/>
          <w:sz w:val="48"/>
          <w:szCs w:val="48"/>
        </w:rPr>
        <w:lastRenderedPageBreak/>
        <w:t>Obsah:</w:t>
      </w:r>
    </w:p>
    <w:p w:rsidR="005A4B09" w:rsidRDefault="0042566C">
      <w:pPr>
        <w:pStyle w:val="TOC1"/>
        <w:tabs>
          <w:tab w:val="right" w:pos="10479"/>
        </w:tabs>
        <w:rPr>
          <w:rFonts w:asciiTheme="minorHAnsi" w:eastAsiaTheme="minorEastAsia" w:hAnsiTheme="minorHAnsi" w:cstheme="minorBidi"/>
          <w:b w:val="0"/>
          <w:bCs w:val="0"/>
          <w:caps w:val="0"/>
          <w:noProof/>
          <w:sz w:val="22"/>
          <w:szCs w:val="22"/>
          <w:lang w:eastAsia="sk-SK"/>
        </w:rPr>
      </w:pPr>
      <w:r>
        <w:fldChar w:fldCharType="begin"/>
      </w:r>
      <w:r>
        <w:instrText xml:space="preserve"> TOC \o "1-3" \h \z \u </w:instrText>
      </w:r>
      <w:r>
        <w:fldChar w:fldCharType="separate"/>
      </w:r>
      <w:hyperlink w:anchor="_Toc353202021" w:history="1">
        <w:r w:rsidR="005A4B09" w:rsidRPr="00F6629D">
          <w:rPr>
            <w:rStyle w:val="Hyperlink"/>
            <w:noProof/>
          </w:rPr>
          <w:t>Popis oblasti</w:t>
        </w:r>
        <w:r w:rsidR="005A4B09">
          <w:rPr>
            <w:noProof/>
            <w:webHidden/>
          </w:rPr>
          <w:tab/>
        </w:r>
        <w:r w:rsidR="005A4B09">
          <w:rPr>
            <w:noProof/>
            <w:webHidden/>
          </w:rPr>
          <w:fldChar w:fldCharType="begin"/>
        </w:r>
        <w:r w:rsidR="005A4B09">
          <w:rPr>
            <w:noProof/>
            <w:webHidden/>
          </w:rPr>
          <w:instrText xml:space="preserve"> PAGEREF _Toc353202021 \h </w:instrText>
        </w:r>
        <w:r w:rsidR="005A4B09">
          <w:rPr>
            <w:noProof/>
            <w:webHidden/>
          </w:rPr>
        </w:r>
        <w:r w:rsidR="005A4B09">
          <w:rPr>
            <w:noProof/>
            <w:webHidden/>
          </w:rPr>
          <w:fldChar w:fldCharType="separate"/>
        </w:r>
        <w:r w:rsidR="005A4B09">
          <w:rPr>
            <w:noProof/>
            <w:webHidden/>
          </w:rPr>
          <w:t>3</w:t>
        </w:r>
        <w:r w:rsidR="005A4B09">
          <w:rPr>
            <w:noProof/>
            <w:webHidden/>
          </w:rPr>
          <w:fldChar w:fldCharType="end"/>
        </w:r>
      </w:hyperlink>
    </w:p>
    <w:p w:rsidR="005A4B09" w:rsidRDefault="005A4B09">
      <w:pPr>
        <w:pStyle w:val="TOC1"/>
        <w:tabs>
          <w:tab w:val="right" w:pos="10479"/>
        </w:tabs>
        <w:rPr>
          <w:rFonts w:asciiTheme="minorHAnsi" w:eastAsiaTheme="minorEastAsia" w:hAnsiTheme="minorHAnsi" w:cstheme="minorBidi"/>
          <w:b w:val="0"/>
          <w:bCs w:val="0"/>
          <w:caps w:val="0"/>
          <w:noProof/>
          <w:sz w:val="22"/>
          <w:szCs w:val="22"/>
          <w:lang w:eastAsia="sk-SK"/>
        </w:rPr>
      </w:pPr>
      <w:hyperlink w:anchor="_Toc353202022" w:history="1">
        <w:r w:rsidRPr="00F6629D">
          <w:rPr>
            <w:rStyle w:val="Hyperlink"/>
            <w:noProof/>
          </w:rPr>
          <w:t>Príchod a odchod do/z oblasti</w:t>
        </w:r>
        <w:r>
          <w:rPr>
            <w:noProof/>
            <w:webHidden/>
          </w:rPr>
          <w:tab/>
        </w:r>
        <w:r>
          <w:rPr>
            <w:noProof/>
            <w:webHidden/>
          </w:rPr>
          <w:fldChar w:fldCharType="begin"/>
        </w:r>
        <w:r>
          <w:rPr>
            <w:noProof/>
            <w:webHidden/>
          </w:rPr>
          <w:instrText xml:space="preserve"> PAGEREF _Toc353202022 \h </w:instrText>
        </w:r>
        <w:r>
          <w:rPr>
            <w:noProof/>
            <w:webHidden/>
          </w:rPr>
        </w:r>
        <w:r>
          <w:rPr>
            <w:noProof/>
            <w:webHidden/>
          </w:rPr>
          <w:fldChar w:fldCharType="separate"/>
        </w:r>
        <w:r>
          <w:rPr>
            <w:noProof/>
            <w:webHidden/>
          </w:rPr>
          <w:t>4</w:t>
        </w:r>
        <w:r>
          <w:rPr>
            <w:noProof/>
            <w:webHidden/>
          </w:rPr>
          <w:fldChar w:fldCharType="end"/>
        </w:r>
      </w:hyperlink>
    </w:p>
    <w:p w:rsidR="005A4B09" w:rsidRDefault="005A4B09">
      <w:pPr>
        <w:pStyle w:val="TOC1"/>
        <w:tabs>
          <w:tab w:val="right" w:pos="10479"/>
        </w:tabs>
        <w:rPr>
          <w:rFonts w:asciiTheme="minorHAnsi" w:eastAsiaTheme="minorEastAsia" w:hAnsiTheme="minorHAnsi" w:cstheme="minorBidi"/>
          <w:b w:val="0"/>
          <w:bCs w:val="0"/>
          <w:caps w:val="0"/>
          <w:noProof/>
          <w:sz w:val="22"/>
          <w:szCs w:val="22"/>
          <w:lang w:eastAsia="sk-SK"/>
        </w:rPr>
      </w:pPr>
      <w:hyperlink w:anchor="_Toc353202023" w:history="1">
        <w:r w:rsidRPr="00F6629D">
          <w:rPr>
            <w:rStyle w:val="Hyperlink"/>
            <w:noProof/>
          </w:rPr>
          <w:t>Popis expedície</w:t>
        </w:r>
        <w:r>
          <w:rPr>
            <w:noProof/>
            <w:webHidden/>
          </w:rPr>
          <w:tab/>
        </w:r>
        <w:r>
          <w:rPr>
            <w:noProof/>
            <w:webHidden/>
          </w:rPr>
          <w:fldChar w:fldCharType="begin"/>
        </w:r>
        <w:r>
          <w:rPr>
            <w:noProof/>
            <w:webHidden/>
          </w:rPr>
          <w:instrText xml:space="preserve"> PAGEREF _Toc353202023 \h </w:instrText>
        </w:r>
        <w:r>
          <w:rPr>
            <w:noProof/>
            <w:webHidden/>
          </w:rPr>
        </w:r>
        <w:r>
          <w:rPr>
            <w:noProof/>
            <w:webHidden/>
          </w:rPr>
          <w:fldChar w:fldCharType="separate"/>
        </w:r>
        <w:r>
          <w:rPr>
            <w:noProof/>
            <w:webHidden/>
          </w:rPr>
          <w:t>5</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24" w:history="1">
        <w:r w:rsidRPr="00F6629D">
          <w:rPr>
            <w:rStyle w:val="Hyperlink"/>
            <w:noProof/>
          </w:rPr>
          <w:t>Prvá etapa – Podbanské – Chata Murowaniec</w:t>
        </w:r>
        <w:r>
          <w:rPr>
            <w:noProof/>
            <w:webHidden/>
          </w:rPr>
          <w:tab/>
        </w:r>
        <w:r>
          <w:rPr>
            <w:noProof/>
            <w:webHidden/>
          </w:rPr>
          <w:fldChar w:fldCharType="begin"/>
        </w:r>
        <w:r>
          <w:rPr>
            <w:noProof/>
            <w:webHidden/>
          </w:rPr>
          <w:instrText xml:space="preserve"> PAGEREF _Toc353202024 \h </w:instrText>
        </w:r>
        <w:r>
          <w:rPr>
            <w:noProof/>
            <w:webHidden/>
          </w:rPr>
        </w:r>
        <w:r>
          <w:rPr>
            <w:noProof/>
            <w:webHidden/>
          </w:rPr>
          <w:fldChar w:fldCharType="separate"/>
        </w:r>
        <w:r>
          <w:rPr>
            <w:noProof/>
            <w:webHidden/>
          </w:rPr>
          <w:t>5</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25" w:history="1">
        <w:r w:rsidRPr="00F6629D">
          <w:rPr>
            <w:rStyle w:val="Hyperlink"/>
            <w:noProof/>
          </w:rPr>
          <w:t>Druhá etapa – Orlia prť (Chata Murowaniec–Chata Sch. w Dol. Pięciu St. Polskich)</w:t>
        </w:r>
        <w:r>
          <w:rPr>
            <w:noProof/>
            <w:webHidden/>
          </w:rPr>
          <w:tab/>
        </w:r>
        <w:r>
          <w:rPr>
            <w:noProof/>
            <w:webHidden/>
          </w:rPr>
          <w:fldChar w:fldCharType="begin"/>
        </w:r>
        <w:r>
          <w:rPr>
            <w:noProof/>
            <w:webHidden/>
          </w:rPr>
          <w:instrText xml:space="preserve"> PAGEREF _Toc353202025 \h </w:instrText>
        </w:r>
        <w:r>
          <w:rPr>
            <w:noProof/>
            <w:webHidden/>
          </w:rPr>
        </w:r>
        <w:r>
          <w:rPr>
            <w:noProof/>
            <w:webHidden/>
          </w:rPr>
          <w:fldChar w:fldCharType="separate"/>
        </w:r>
        <w:r>
          <w:rPr>
            <w:noProof/>
            <w:webHidden/>
          </w:rPr>
          <w:t>7</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26" w:history="1">
        <w:r w:rsidRPr="00F6629D">
          <w:rPr>
            <w:rStyle w:val="Hyperlink"/>
            <w:noProof/>
          </w:rPr>
          <w:t>Tretia etapa – Prechod cez Rysy (Chata Sch. w Dol. Pięciu St. Polskich - Chata pri Popradskom plese)</w:t>
        </w:r>
        <w:r>
          <w:rPr>
            <w:noProof/>
            <w:webHidden/>
          </w:rPr>
          <w:tab/>
        </w:r>
        <w:r>
          <w:rPr>
            <w:noProof/>
            <w:webHidden/>
          </w:rPr>
          <w:fldChar w:fldCharType="begin"/>
        </w:r>
        <w:r>
          <w:rPr>
            <w:noProof/>
            <w:webHidden/>
          </w:rPr>
          <w:instrText xml:space="preserve"> PAGEREF _Toc353202026 \h </w:instrText>
        </w:r>
        <w:r>
          <w:rPr>
            <w:noProof/>
            <w:webHidden/>
          </w:rPr>
        </w:r>
        <w:r>
          <w:rPr>
            <w:noProof/>
            <w:webHidden/>
          </w:rPr>
          <w:fldChar w:fldCharType="separate"/>
        </w:r>
        <w:r>
          <w:rPr>
            <w:noProof/>
            <w:webHidden/>
          </w:rPr>
          <w:t>9</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27" w:history="1">
        <w:r w:rsidRPr="00F6629D">
          <w:rPr>
            <w:rStyle w:val="Hyperlink"/>
            <w:noProof/>
            <w:lang w:eastAsia="ja-JP"/>
          </w:rPr>
          <w:t>Štvrtá etapa – Chata pri Popradskom plese - Podbanské</w:t>
        </w:r>
        <w:r>
          <w:rPr>
            <w:noProof/>
            <w:webHidden/>
          </w:rPr>
          <w:tab/>
        </w:r>
        <w:r>
          <w:rPr>
            <w:noProof/>
            <w:webHidden/>
          </w:rPr>
          <w:fldChar w:fldCharType="begin"/>
        </w:r>
        <w:r>
          <w:rPr>
            <w:noProof/>
            <w:webHidden/>
          </w:rPr>
          <w:instrText xml:space="preserve"> PAGEREF _Toc353202027 \h </w:instrText>
        </w:r>
        <w:r>
          <w:rPr>
            <w:noProof/>
            <w:webHidden/>
          </w:rPr>
        </w:r>
        <w:r>
          <w:rPr>
            <w:noProof/>
            <w:webHidden/>
          </w:rPr>
          <w:fldChar w:fldCharType="separate"/>
        </w:r>
        <w:r>
          <w:rPr>
            <w:noProof/>
            <w:webHidden/>
          </w:rPr>
          <w:t>11</w:t>
        </w:r>
        <w:r>
          <w:rPr>
            <w:noProof/>
            <w:webHidden/>
          </w:rPr>
          <w:fldChar w:fldCharType="end"/>
        </w:r>
      </w:hyperlink>
    </w:p>
    <w:p w:rsidR="005A4B09" w:rsidRDefault="005A4B09">
      <w:pPr>
        <w:pStyle w:val="TOC1"/>
        <w:tabs>
          <w:tab w:val="right" w:pos="10479"/>
        </w:tabs>
        <w:rPr>
          <w:rFonts w:asciiTheme="minorHAnsi" w:eastAsiaTheme="minorEastAsia" w:hAnsiTheme="minorHAnsi" w:cstheme="minorBidi"/>
          <w:b w:val="0"/>
          <w:bCs w:val="0"/>
          <w:caps w:val="0"/>
          <w:noProof/>
          <w:sz w:val="22"/>
          <w:szCs w:val="22"/>
          <w:lang w:eastAsia="sk-SK"/>
        </w:rPr>
      </w:pPr>
      <w:hyperlink w:anchor="_Toc353202028" w:history="1">
        <w:r w:rsidRPr="00F6629D">
          <w:rPr>
            <w:rStyle w:val="Hyperlink"/>
            <w:noProof/>
          </w:rPr>
          <w:t>Informácie o chatách a ďalších zdrojoch informácií</w:t>
        </w:r>
        <w:r>
          <w:rPr>
            <w:noProof/>
            <w:webHidden/>
          </w:rPr>
          <w:tab/>
        </w:r>
        <w:r>
          <w:rPr>
            <w:noProof/>
            <w:webHidden/>
          </w:rPr>
          <w:fldChar w:fldCharType="begin"/>
        </w:r>
        <w:r>
          <w:rPr>
            <w:noProof/>
            <w:webHidden/>
          </w:rPr>
          <w:instrText xml:space="preserve"> PAGEREF _Toc353202028 \h </w:instrText>
        </w:r>
        <w:r>
          <w:rPr>
            <w:noProof/>
            <w:webHidden/>
          </w:rPr>
        </w:r>
        <w:r>
          <w:rPr>
            <w:noProof/>
            <w:webHidden/>
          </w:rPr>
          <w:fldChar w:fldCharType="separate"/>
        </w:r>
        <w:r>
          <w:rPr>
            <w:noProof/>
            <w:webHidden/>
          </w:rPr>
          <w:t>12</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29" w:history="1">
        <w:r w:rsidRPr="00F6629D">
          <w:rPr>
            <w:rStyle w:val="Hyperlink"/>
            <w:noProof/>
            <w:lang w:eastAsia="ja-JP"/>
          </w:rPr>
          <w:t>Chaty</w:t>
        </w:r>
        <w:r>
          <w:rPr>
            <w:noProof/>
            <w:webHidden/>
          </w:rPr>
          <w:tab/>
        </w:r>
        <w:r>
          <w:rPr>
            <w:noProof/>
            <w:webHidden/>
          </w:rPr>
          <w:fldChar w:fldCharType="begin"/>
        </w:r>
        <w:r>
          <w:rPr>
            <w:noProof/>
            <w:webHidden/>
          </w:rPr>
          <w:instrText xml:space="preserve"> PAGEREF _Toc353202029 \h </w:instrText>
        </w:r>
        <w:r>
          <w:rPr>
            <w:noProof/>
            <w:webHidden/>
          </w:rPr>
        </w:r>
        <w:r>
          <w:rPr>
            <w:noProof/>
            <w:webHidden/>
          </w:rPr>
          <w:fldChar w:fldCharType="separate"/>
        </w:r>
        <w:r>
          <w:rPr>
            <w:noProof/>
            <w:webHidden/>
          </w:rPr>
          <w:t>12</w:t>
        </w:r>
        <w:r>
          <w:rPr>
            <w:noProof/>
            <w:webHidden/>
          </w:rPr>
          <w:fldChar w:fldCharType="end"/>
        </w:r>
      </w:hyperlink>
    </w:p>
    <w:p w:rsidR="005A4B09" w:rsidRDefault="005A4B09">
      <w:pPr>
        <w:pStyle w:val="TOC2"/>
        <w:tabs>
          <w:tab w:val="right" w:pos="10479"/>
        </w:tabs>
        <w:rPr>
          <w:rFonts w:eastAsiaTheme="minorEastAsia" w:cstheme="minorBidi"/>
          <w:b w:val="0"/>
          <w:bCs w:val="0"/>
          <w:noProof/>
          <w:sz w:val="22"/>
          <w:szCs w:val="22"/>
          <w:lang w:eastAsia="sk-SK"/>
        </w:rPr>
      </w:pPr>
      <w:hyperlink w:anchor="_Toc353202030" w:history="1">
        <w:r w:rsidRPr="00F6629D">
          <w:rPr>
            <w:rStyle w:val="Hyperlink"/>
            <w:noProof/>
            <w:lang w:eastAsia="ja-JP"/>
          </w:rPr>
          <w:t>Tlačená mapa</w:t>
        </w:r>
        <w:r>
          <w:rPr>
            <w:noProof/>
            <w:webHidden/>
          </w:rPr>
          <w:tab/>
        </w:r>
        <w:r>
          <w:rPr>
            <w:noProof/>
            <w:webHidden/>
          </w:rPr>
          <w:fldChar w:fldCharType="begin"/>
        </w:r>
        <w:r>
          <w:rPr>
            <w:noProof/>
            <w:webHidden/>
          </w:rPr>
          <w:instrText xml:space="preserve"> PAGEREF _Toc353202030 \h </w:instrText>
        </w:r>
        <w:r>
          <w:rPr>
            <w:noProof/>
            <w:webHidden/>
          </w:rPr>
        </w:r>
        <w:r>
          <w:rPr>
            <w:noProof/>
            <w:webHidden/>
          </w:rPr>
          <w:fldChar w:fldCharType="separate"/>
        </w:r>
        <w:r>
          <w:rPr>
            <w:noProof/>
            <w:webHidden/>
          </w:rPr>
          <w:t>12</w:t>
        </w:r>
        <w:r>
          <w:rPr>
            <w:noProof/>
            <w:webHidden/>
          </w:rPr>
          <w:fldChar w:fldCharType="end"/>
        </w:r>
      </w:hyperlink>
    </w:p>
    <w:p w:rsidR="005A4B09" w:rsidRDefault="005A4B09">
      <w:pPr>
        <w:pStyle w:val="TOC1"/>
        <w:tabs>
          <w:tab w:val="right" w:pos="10479"/>
        </w:tabs>
        <w:rPr>
          <w:rFonts w:asciiTheme="minorHAnsi" w:eastAsiaTheme="minorEastAsia" w:hAnsiTheme="minorHAnsi" w:cstheme="minorBidi"/>
          <w:b w:val="0"/>
          <w:bCs w:val="0"/>
          <w:caps w:val="0"/>
          <w:noProof/>
          <w:sz w:val="22"/>
          <w:szCs w:val="22"/>
          <w:lang w:eastAsia="sk-SK"/>
        </w:rPr>
      </w:pPr>
      <w:hyperlink w:anchor="_Toc353202031" w:history="1">
        <w:r w:rsidRPr="00F6629D">
          <w:rPr>
            <w:rStyle w:val="Hyperlink"/>
            <w:noProof/>
            <w:lang w:eastAsia="ja-JP"/>
          </w:rPr>
          <w:t>Zhrnutie</w:t>
        </w:r>
        <w:r>
          <w:rPr>
            <w:noProof/>
            <w:webHidden/>
          </w:rPr>
          <w:tab/>
        </w:r>
        <w:r>
          <w:rPr>
            <w:noProof/>
            <w:webHidden/>
          </w:rPr>
          <w:fldChar w:fldCharType="begin"/>
        </w:r>
        <w:r>
          <w:rPr>
            <w:noProof/>
            <w:webHidden/>
          </w:rPr>
          <w:instrText xml:space="preserve"> PAGEREF _Toc353202031 \h </w:instrText>
        </w:r>
        <w:r>
          <w:rPr>
            <w:noProof/>
            <w:webHidden/>
          </w:rPr>
        </w:r>
        <w:r>
          <w:rPr>
            <w:noProof/>
            <w:webHidden/>
          </w:rPr>
          <w:fldChar w:fldCharType="separate"/>
        </w:r>
        <w:r>
          <w:rPr>
            <w:noProof/>
            <w:webHidden/>
          </w:rPr>
          <w:t>13</w:t>
        </w:r>
        <w:r>
          <w:rPr>
            <w:noProof/>
            <w:webHidden/>
          </w:rPr>
          <w:fldChar w:fldCharType="end"/>
        </w:r>
      </w:hyperlink>
    </w:p>
    <w:p w:rsidR="00A15840" w:rsidRPr="00691B37" w:rsidRDefault="0042566C" w:rsidP="00891C7E">
      <w:pPr>
        <w:pStyle w:val="Heading1"/>
      </w:pPr>
      <w:r>
        <w:lastRenderedPageBreak/>
        <w:fldChar w:fldCharType="end"/>
      </w:r>
      <w:bookmarkStart w:id="0" w:name="_Toc353202021"/>
      <w:r w:rsidR="00D920C4" w:rsidRPr="00691B37">
        <w:t>Popis oblasti</w:t>
      </w:r>
      <w:bookmarkEnd w:id="0"/>
    </w:p>
    <w:p w:rsidR="00D920C4" w:rsidRPr="009820DF" w:rsidRDefault="00D920C4" w:rsidP="00D920C4">
      <w:pPr>
        <w:rPr>
          <w:lang w:eastAsia="ja-JP"/>
        </w:rPr>
      </w:pPr>
    </w:p>
    <w:p w:rsidR="00CC221F" w:rsidRDefault="00D318F0" w:rsidP="00656337">
      <w:pPr>
        <w:pStyle w:val="NormalWeb"/>
        <w:jc w:val="both"/>
        <w:rPr>
          <w:sz w:val="32"/>
          <w:szCs w:val="32"/>
        </w:rPr>
      </w:pPr>
      <w:r>
        <w:rPr>
          <w:sz w:val="32"/>
          <w:szCs w:val="32"/>
        </w:rPr>
        <w:t>Táto expedícia bude prebiehať v jednom pohorí a dvoch krajinách. Pohorím budú Tatry</w:t>
      </w:r>
      <w:r w:rsidR="00887A26">
        <w:rPr>
          <w:sz w:val="32"/>
          <w:szCs w:val="32"/>
        </w:rPr>
        <w:t>,</w:t>
      </w:r>
      <w:r>
        <w:rPr>
          <w:sz w:val="32"/>
          <w:szCs w:val="32"/>
        </w:rPr>
        <w:t> krajinami Slovensko a Poľsko. Najprv prejdeme cez Červené Vrchy, ktoré sú východnou časťou Západných Tatier na poľskú stranu. Následne prejdeme hrebeň od Svinice po sedlo Krzyzne známy pod poľským názvom Orlia perć (slov. Orlia prť, ang. Eagle</w:t>
      </w:r>
      <w:r w:rsidRPr="00D318F0">
        <w:rPr>
          <w:sz w:val="32"/>
          <w:szCs w:val="32"/>
        </w:rPr>
        <w:t>’</w:t>
      </w:r>
      <w:r>
        <w:rPr>
          <w:sz w:val="32"/>
          <w:szCs w:val="32"/>
        </w:rPr>
        <w:t>s path). Vystúpime pritom na najvyšší bod Poľska</w:t>
      </w:r>
      <w:r w:rsidR="00422C7D">
        <w:rPr>
          <w:sz w:val="32"/>
          <w:szCs w:val="32"/>
        </w:rPr>
        <w:t xml:space="preserve"> – Kozi wierch (2291 m n.m.), ktorý je celý len na území Poľska</w:t>
      </w:r>
      <w:r w:rsidR="00F1432C">
        <w:rPr>
          <w:sz w:val="32"/>
          <w:szCs w:val="32"/>
        </w:rPr>
        <w:t>.</w:t>
      </w:r>
      <w:r>
        <w:rPr>
          <w:sz w:val="32"/>
          <w:szCs w:val="32"/>
        </w:rPr>
        <w:t xml:space="preserve"> Na slovenskú </w:t>
      </w:r>
      <w:r w:rsidRPr="00D318F0">
        <w:rPr>
          <w:sz w:val="32"/>
          <w:szCs w:val="32"/>
        </w:rPr>
        <w:t>“</w:t>
      </w:r>
      <w:r>
        <w:rPr>
          <w:sz w:val="32"/>
          <w:szCs w:val="32"/>
        </w:rPr>
        <w:t>rodnú hrudu“ prejdeme cez najvyšší vrch Poľska, ktorým sú Rysy</w:t>
      </w:r>
      <w:r w:rsidR="00422C7D">
        <w:rPr>
          <w:sz w:val="32"/>
          <w:szCs w:val="32"/>
        </w:rPr>
        <w:t xml:space="preserve"> (2499 m n.m.)</w:t>
      </w:r>
      <w:r>
        <w:rPr>
          <w:sz w:val="32"/>
          <w:szCs w:val="32"/>
        </w:rPr>
        <w:t>.</w:t>
      </w:r>
    </w:p>
    <w:p w:rsidR="00887A26" w:rsidRDefault="00887A26" w:rsidP="00656337">
      <w:pPr>
        <w:pStyle w:val="NormalWeb"/>
        <w:jc w:val="both"/>
        <w:rPr>
          <w:sz w:val="32"/>
          <w:szCs w:val="32"/>
        </w:rPr>
      </w:pPr>
    </w:p>
    <w:p w:rsidR="00A9437C" w:rsidRDefault="00422C7D" w:rsidP="00A9437C">
      <w:pPr>
        <w:pStyle w:val="NormalWeb"/>
        <w:jc w:val="center"/>
        <w:rPr>
          <w:sz w:val="32"/>
          <w:szCs w:val="32"/>
          <w:lang w:eastAsia="ja-JP"/>
        </w:rPr>
      </w:pPr>
      <w:r>
        <w:rPr>
          <w:noProof/>
        </w:rPr>
        <w:drawing>
          <wp:inline distT="0" distB="0" distL="0" distR="0" wp14:anchorId="43107711" wp14:editId="47A54FE1">
            <wp:extent cx="5972810" cy="381571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3815715"/>
                    </a:xfrm>
                    <a:prstGeom prst="rect">
                      <a:avLst/>
                    </a:prstGeom>
                  </pic:spPr>
                </pic:pic>
              </a:graphicData>
            </a:graphic>
          </wp:inline>
        </w:drawing>
      </w:r>
    </w:p>
    <w:p w:rsidR="001E7B6E" w:rsidRDefault="001E7B6E" w:rsidP="00891C7E">
      <w:pPr>
        <w:pStyle w:val="Heading1"/>
      </w:pPr>
      <w:bookmarkStart w:id="1" w:name="_Toc353202022"/>
      <w:r>
        <w:lastRenderedPageBreak/>
        <w:t>Príchod a odchod do/z oblasti</w:t>
      </w:r>
      <w:bookmarkEnd w:id="1"/>
    </w:p>
    <w:p w:rsidR="001E7B6E" w:rsidRDefault="001E7B6E" w:rsidP="001E7B6E"/>
    <w:p w:rsidR="001E7B6E" w:rsidRPr="00E67D40" w:rsidRDefault="005259B7" w:rsidP="001E7B6E">
      <w:pPr>
        <w:rPr>
          <w:b/>
          <w:sz w:val="32"/>
          <w:szCs w:val="32"/>
          <w:u w:val="single"/>
        </w:rPr>
      </w:pPr>
      <w:r w:rsidRPr="00E67D40">
        <w:rPr>
          <w:b/>
          <w:sz w:val="32"/>
          <w:szCs w:val="32"/>
          <w:u w:val="single"/>
        </w:rPr>
        <w:t>Zeleneč</w:t>
      </w:r>
      <w:r w:rsidR="001E7B6E" w:rsidRPr="00E67D40">
        <w:rPr>
          <w:b/>
          <w:sz w:val="32"/>
          <w:szCs w:val="32"/>
          <w:u w:val="single"/>
        </w:rPr>
        <w:t xml:space="preserve"> – </w:t>
      </w:r>
      <w:r w:rsidR="006D5C58">
        <w:rPr>
          <w:b/>
          <w:sz w:val="32"/>
          <w:szCs w:val="32"/>
          <w:u w:val="single"/>
        </w:rPr>
        <w:t>Podbanské</w:t>
      </w:r>
      <w:r w:rsidR="00656337">
        <w:rPr>
          <w:b/>
          <w:sz w:val="32"/>
          <w:szCs w:val="32"/>
          <w:u w:val="single"/>
        </w:rPr>
        <w:t xml:space="preserve"> </w:t>
      </w:r>
      <w:r w:rsidR="00BD6D75">
        <w:rPr>
          <w:b/>
          <w:sz w:val="32"/>
          <w:szCs w:val="32"/>
          <w:u w:val="single"/>
        </w:rPr>
        <w:t>autom</w:t>
      </w:r>
    </w:p>
    <w:p w:rsidR="005259B7" w:rsidRDefault="005259B7" w:rsidP="001E7B6E">
      <w:pPr>
        <w:rPr>
          <w:sz w:val="32"/>
          <w:szCs w:val="32"/>
        </w:rPr>
      </w:pPr>
      <w:r>
        <w:rPr>
          <w:sz w:val="32"/>
          <w:szCs w:val="32"/>
        </w:rPr>
        <w:t>Vzdialenosť:</w:t>
      </w:r>
      <w:r>
        <w:rPr>
          <w:sz w:val="32"/>
          <w:szCs w:val="32"/>
        </w:rPr>
        <w:tab/>
      </w:r>
      <w:r w:rsidR="006D5C58">
        <w:rPr>
          <w:sz w:val="32"/>
          <w:szCs w:val="32"/>
        </w:rPr>
        <w:t>268</w:t>
      </w:r>
      <w:r w:rsidR="00E67D40">
        <w:rPr>
          <w:sz w:val="32"/>
          <w:szCs w:val="32"/>
        </w:rPr>
        <w:t xml:space="preserve"> km</w:t>
      </w:r>
      <w:r w:rsidR="006D5C58">
        <w:rPr>
          <w:sz w:val="32"/>
          <w:szCs w:val="32"/>
        </w:rPr>
        <w:t xml:space="preserve"> (188 km diaľnica)</w:t>
      </w:r>
    </w:p>
    <w:p w:rsidR="005259B7" w:rsidRDefault="005259B7" w:rsidP="001E7B6E">
      <w:pPr>
        <w:rPr>
          <w:sz w:val="32"/>
          <w:szCs w:val="32"/>
        </w:rPr>
      </w:pPr>
      <w:r>
        <w:rPr>
          <w:sz w:val="32"/>
          <w:szCs w:val="32"/>
        </w:rPr>
        <w:t>Čas jazdy:</w:t>
      </w:r>
      <w:r>
        <w:rPr>
          <w:sz w:val="32"/>
          <w:szCs w:val="32"/>
        </w:rPr>
        <w:tab/>
      </w:r>
      <w:r>
        <w:rPr>
          <w:sz w:val="32"/>
          <w:szCs w:val="32"/>
        </w:rPr>
        <w:tab/>
      </w:r>
      <w:r w:rsidR="006D5C58">
        <w:rPr>
          <w:sz w:val="32"/>
          <w:szCs w:val="32"/>
        </w:rPr>
        <w:t>3</w:t>
      </w:r>
      <w:r w:rsidR="00E67D40">
        <w:rPr>
          <w:sz w:val="32"/>
          <w:szCs w:val="32"/>
        </w:rPr>
        <w:t>:</w:t>
      </w:r>
      <w:r w:rsidR="006D5C58">
        <w:rPr>
          <w:sz w:val="32"/>
          <w:szCs w:val="32"/>
        </w:rPr>
        <w:t>1</w:t>
      </w:r>
      <w:r w:rsidR="00656337">
        <w:rPr>
          <w:sz w:val="32"/>
          <w:szCs w:val="32"/>
        </w:rPr>
        <w:t>5</w:t>
      </w:r>
      <w:r w:rsidR="00E67D40">
        <w:rPr>
          <w:sz w:val="32"/>
          <w:szCs w:val="32"/>
        </w:rPr>
        <w:t xml:space="preserve"> h</w:t>
      </w:r>
    </w:p>
    <w:p w:rsidR="00BD6D75" w:rsidRDefault="00BD6D75" w:rsidP="001E7B6E">
      <w:pPr>
        <w:rPr>
          <w:sz w:val="32"/>
          <w:szCs w:val="32"/>
        </w:rPr>
      </w:pPr>
    </w:p>
    <w:p w:rsidR="001E7B6E" w:rsidRDefault="001E7B6E" w:rsidP="001E7B6E">
      <w:pPr>
        <w:rPr>
          <w:sz w:val="32"/>
          <w:szCs w:val="32"/>
        </w:rPr>
      </w:pPr>
    </w:p>
    <w:p w:rsidR="000D5697" w:rsidRDefault="000D5697" w:rsidP="00891C7E">
      <w:pPr>
        <w:pStyle w:val="Heading1"/>
      </w:pPr>
      <w:bookmarkStart w:id="2" w:name="_Toc353202023"/>
      <w:r>
        <w:lastRenderedPageBreak/>
        <w:t>Popis expedície</w:t>
      </w:r>
      <w:bookmarkEnd w:id="2"/>
    </w:p>
    <w:p w:rsidR="000D5697" w:rsidRDefault="000D5697" w:rsidP="000D5697">
      <w:pPr>
        <w:rPr>
          <w:lang w:eastAsia="ja-JP"/>
        </w:rPr>
      </w:pPr>
    </w:p>
    <w:p w:rsidR="006D5C58" w:rsidRPr="006D5C58" w:rsidRDefault="006D5C58" w:rsidP="006D5C58">
      <w:pPr>
        <w:jc w:val="both"/>
        <w:rPr>
          <w:sz w:val="32"/>
          <w:szCs w:val="32"/>
          <w:lang w:eastAsia="ja-JP"/>
        </w:rPr>
      </w:pPr>
      <w:r>
        <w:rPr>
          <w:sz w:val="32"/>
          <w:szCs w:val="32"/>
          <w:lang w:eastAsia="ja-JP"/>
        </w:rPr>
        <w:t xml:space="preserve">Celá expedícia je inšpirovaná </w:t>
      </w:r>
      <w:r w:rsidR="00D14A22">
        <w:rPr>
          <w:sz w:val="32"/>
          <w:szCs w:val="32"/>
          <w:lang w:eastAsia="ja-JP"/>
        </w:rPr>
        <w:t>mnohými reportážami o legendárnej Orlej prti (po</w:t>
      </w:r>
      <w:r w:rsidR="00887A26">
        <w:rPr>
          <w:sz w:val="32"/>
          <w:szCs w:val="32"/>
          <w:lang w:eastAsia="ja-JP"/>
        </w:rPr>
        <w:t>ľ</w:t>
      </w:r>
      <w:r w:rsidR="00D14A22">
        <w:rPr>
          <w:sz w:val="32"/>
          <w:szCs w:val="32"/>
          <w:lang w:eastAsia="ja-JP"/>
        </w:rPr>
        <w:t>. Orla per</w:t>
      </w:r>
      <w:r w:rsidR="00887A26">
        <w:rPr>
          <w:sz w:val="32"/>
          <w:szCs w:val="32"/>
          <w:lang w:eastAsia="ja-JP"/>
        </w:rPr>
        <w:t>ć</w:t>
      </w:r>
      <w:r w:rsidR="00D14A22">
        <w:rPr>
          <w:sz w:val="32"/>
          <w:szCs w:val="32"/>
          <w:lang w:eastAsia="ja-JP"/>
        </w:rPr>
        <w:t xml:space="preserve">) Orlia prť je </w:t>
      </w:r>
      <w:r w:rsidR="004C5A69">
        <w:rPr>
          <w:sz w:val="32"/>
          <w:szCs w:val="32"/>
          <w:lang w:eastAsia="ja-JP"/>
        </w:rPr>
        <w:t>najatraktívnejšou zaistenou vysokohorskou cestou v Tatrách</w:t>
      </w:r>
      <w:r w:rsidR="00D14A22">
        <w:rPr>
          <w:sz w:val="32"/>
          <w:szCs w:val="32"/>
          <w:lang w:eastAsia="ja-JP"/>
        </w:rPr>
        <w:t>. Celý úsek sa nachádza na poľskej strane, takže</w:t>
      </w:r>
      <w:r>
        <w:rPr>
          <w:sz w:val="32"/>
          <w:szCs w:val="32"/>
          <w:lang w:eastAsia="ja-JP"/>
        </w:rPr>
        <w:t xml:space="preserve"> </w:t>
      </w:r>
      <w:r w:rsidR="00D14A22">
        <w:rPr>
          <w:sz w:val="32"/>
          <w:szCs w:val="32"/>
          <w:lang w:eastAsia="ja-JP"/>
        </w:rPr>
        <w:t>najprv sa budeme musieť presunúť do Poľska a odtiaľ vyraziť na zdolanie Orlej prti. Aby expedícia bola našou ďalšou turistickou výzvou, po absolvovaní Orlej prti prejdeme naspäť na Slovensko cez Rysy.</w:t>
      </w:r>
    </w:p>
    <w:p w:rsidR="000D5697" w:rsidRPr="009C5235" w:rsidRDefault="00E96306" w:rsidP="00891C7E">
      <w:pPr>
        <w:pStyle w:val="Heading2"/>
      </w:pPr>
      <w:bookmarkStart w:id="3" w:name="_Toc353202024"/>
      <w:r>
        <w:t>Prv</w:t>
      </w:r>
      <w:r w:rsidR="00164284">
        <w:t>á etapa</w:t>
      </w:r>
      <w:r w:rsidR="001015CA" w:rsidRPr="009C5235">
        <w:t xml:space="preserve"> </w:t>
      </w:r>
      <w:r w:rsidR="00993919">
        <w:t>–</w:t>
      </w:r>
      <w:r>
        <w:t xml:space="preserve"> </w:t>
      </w:r>
      <w:r w:rsidR="006D5C58">
        <w:t xml:space="preserve">Podbanské </w:t>
      </w:r>
      <w:r w:rsidR="0091578F">
        <w:t xml:space="preserve">– </w:t>
      </w:r>
      <w:r w:rsidR="006D5C58">
        <w:t>Chata Murowaniec</w:t>
      </w:r>
      <w:bookmarkEnd w:id="3"/>
    </w:p>
    <w:p w:rsidR="001015CA" w:rsidRPr="009223E3" w:rsidRDefault="001015CA" w:rsidP="001015CA">
      <w:pPr>
        <w:pStyle w:val="ListParagraph"/>
        <w:ind w:left="-709"/>
        <w:rPr>
          <w:sz w:val="36"/>
          <w:szCs w:val="36"/>
          <w:lang w:eastAsia="ja-JP"/>
        </w:rPr>
      </w:pPr>
    </w:p>
    <w:p w:rsidR="00887A26" w:rsidRDefault="00BD6D75" w:rsidP="00891C7E">
      <w:pPr>
        <w:jc w:val="both"/>
        <w:rPr>
          <w:sz w:val="32"/>
          <w:szCs w:val="32"/>
          <w:lang w:eastAsia="en-US"/>
        </w:rPr>
      </w:pPr>
      <w:bookmarkStart w:id="4" w:name="_MON_1416308869"/>
      <w:bookmarkStart w:id="5" w:name="_MON_1416244225"/>
      <w:bookmarkStart w:id="6" w:name="_MON_1416396073"/>
      <w:bookmarkStart w:id="7" w:name="_MON_1416300933"/>
      <w:bookmarkStart w:id="8" w:name="_MON_1417003826"/>
      <w:bookmarkStart w:id="9" w:name="_MON_1416301897"/>
      <w:bookmarkStart w:id="10" w:name="_MON_1416304267"/>
      <w:bookmarkStart w:id="11" w:name="_MON_1417351188"/>
      <w:bookmarkStart w:id="12" w:name="_MON_1417351480"/>
      <w:bookmarkStart w:id="13" w:name="_MON_1417351910"/>
      <w:bookmarkStart w:id="14" w:name="_MON_1416304396"/>
      <w:bookmarkStart w:id="15" w:name="_MON_1416306762"/>
      <w:bookmarkStart w:id="16" w:name="_MON_1417437650"/>
      <w:bookmarkStart w:id="17" w:name="_MON_1417443524"/>
      <w:bookmarkStart w:id="18" w:name="_MON_1417443609"/>
      <w:bookmarkStart w:id="19" w:name="_MON_1417443652"/>
      <w:bookmarkStart w:id="20" w:name="_MON_141744390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eastAsia="Times New Roman"/>
          <w:color w:val="000000"/>
          <w:sz w:val="32"/>
          <w:szCs w:val="32"/>
          <w:lang w:eastAsia="sk-SK"/>
        </w:rPr>
        <w:t>Prvá etapa</w:t>
      </w:r>
      <w:r w:rsidR="00FD51B7">
        <w:rPr>
          <w:rFonts w:eastAsia="Times New Roman"/>
          <w:color w:val="000000"/>
          <w:sz w:val="32"/>
          <w:szCs w:val="32"/>
          <w:lang w:eastAsia="sk-SK"/>
        </w:rPr>
        <w:t xml:space="preserve"> vedie z Podbanského, kde odparkujeme auto a vydáme sa smerom na sever Tichou dolinou k poľský</w:t>
      </w:r>
      <w:r w:rsidR="00F03B36">
        <w:rPr>
          <w:rFonts w:eastAsia="Times New Roman"/>
          <w:color w:val="000000"/>
          <w:sz w:val="32"/>
          <w:szCs w:val="32"/>
          <w:lang w:eastAsia="sk-SK"/>
        </w:rPr>
        <w:t>m</w:t>
      </w:r>
      <w:r w:rsidR="00FD51B7">
        <w:rPr>
          <w:rFonts w:eastAsia="Times New Roman"/>
          <w:color w:val="000000"/>
          <w:sz w:val="32"/>
          <w:szCs w:val="32"/>
          <w:lang w:eastAsia="sk-SK"/>
        </w:rPr>
        <w:t xml:space="preserve"> hraniciam. Tichá dolina</w:t>
      </w:r>
      <w:r w:rsidR="00F03B36">
        <w:rPr>
          <w:rFonts w:eastAsia="Times New Roman"/>
          <w:color w:val="000000"/>
          <w:sz w:val="32"/>
          <w:szCs w:val="32"/>
          <w:lang w:eastAsia="sk-SK"/>
        </w:rPr>
        <w:t xml:space="preserve"> je národnou prírodnou rezerváciou a </w:t>
      </w:r>
      <w:r w:rsidR="00FD51B7">
        <w:rPr>
          <w:rFonts w:eastAsia="Times New Roman"/>
          <w:color w:val="000000"/>
          <w:sz w:val="32"/>
          <w:szCs w:val="32"/>
          <w:lang w:eastAsia="sk-SK"/>
        </w:rPr>
        <w:t>je známa svojim nedotknutým ekosystémom</w:t>
      </w:r>
      <w:r w:rsidR="00FD51B7">
        <w:rPr>
          <w:sz w:val="32"/>
          <w:szCs w:val="32"/>
          <w:lang w:eastAsia="en-US"/>
        </w:rPr>
        <w:t xml:space="preserve">, pričom je uvádzaná ako jedna z najkrajších dolín Tatier. </w:t>
      </w:r>
      <w:r w:rsidR="00AD291E">
        <w:rPr>
          <w:sz w:val="32"/>
          <w:szCs w:val="32"/>
          <w:lang w:eastAsia="en-US"/>
        </w:rPr>
        <w:t>Zároveň je Tichá dolina, ako aj Kôprová dolina, napadnutá lykožr</w:t>
      </w:r>
      <w:r w:rsidR="00887A26">
        <w:rPr>
          <w:sz w:val="32"/>
          <w:szCs w:val="32"/>
          <w:lang w:eastAsia="en-US"/>
        </w:rPr>
        <w:t>útom a lesy sú veľmi poškodené.</w:t>
      </w:r>
    </w:p>
    <w:p w:rsidR="000103D2" w:rsidRDefault="00FD51B7" w:rsidP="00891C7E">
      <w:pPr>
        <w:jc w:val="both"/>
        <w:rPr>
          <w:sz w:val="32"/>
          <w:szCs w:val="32"/>
          <w:lang w:eastAsia="en-US"/>
        </w:rPr>
      </w:pPr>
      <w:r>
        <w:rPr>
          <w:sz w:val="32"/>
          <w:szCs w:val="32"/>
          <w:lang w:eastAsia="en-US"/>
        </w:rPr>
        <w:t>Žltá značka sa na konci doliny stáča doprava a začneme prudko stúpať do Suchého se</w:t>
      </w:r>
      <w:r w:rsidR="00AD291E">
        <w:rPr>
          <w:sz w:val="32"/>
          <w:szCs w:val="32"/>
          <w:lang w:eastAsia="en-US"/>
        </w:rPr>
        <w:t>d</w:t>
      </w:r>
      <w:r>
        <w:rPr>
          <w:sz w:val="32"/>
          <w:szCs w:val="32"/>
          <w:lang w:eastAsia="en-US"/>
        </w:rPr>
        <w:t>la pod Kasprovým vrchom. Z hrebeňa, ktorý tvorí zároveň aj štátnu hranicu s Poľskou republikou, začneme klesať na poľskú stranu a po 2,5 km prídeme na chatu Murowaniec, kde prespíme. Prvá etapa nebude časov</w:t>
      </w:r>
      <w:r w:rsidR="00AD291E">
        <w:rPr>
          <w:sz w:val="32"/>
          <w:szCs w:val="32"/>
          <w:lang w:eastAsia="en-US"/>
        </w:rPr>
        <w:t>o</w:t>
      </w:r>
      <w:r>
        <w:rPr>
          <w:sz w:val="32"/>
          <w:szCs w:val="32"/>
          <w:lang w:eastAsia="en-US"/>
        </w:rPr>
        <w:t xml:space="preserve"> veľmi dlhá, ale celkom „výživná“.</w:t>
      </w:r>
    </w:p>
    <w:p w:rsidR="00C76CC2" w:rsidRDefault="00C76CC2" w:rsidP="00891C7E">
      <w:pPr>
        <w:jc w:val="both"/>
        <w:rPr>
          <w:sz w:val="32"/>
          <w:szCs w:val="32"/>
          <w:lang w:eastAsia="en-US"/>
        </w:rPr>
      </w:pPr>
    </w:p>
    <w:p w:rsidR="00C76CC2" w:rsidRDefault="00C76CC2" w:rsidP="00891C7E">
      <w:pPr>
        <w:jc w:val="both"/>
        <w:rPr>
          <w:sz w:val="32"/>
          <w:szCs w:val="32"/>
          <w:lang w:eastAsia="en-US"/>
        </w:rPr>
      </w:pPr>
      <w:r>
        <w:rPr>
          <w:sz w:val="32"/>
          <w:szCs w:val="32"/>
          <w:lang w:eastAsia="en-US"/>
        </w:rPr>
        <w:t>Dlžka prvej etapy:</w:t>
      </w:r>
      <w:r>
        <w:rPr>
          <w:sz w:val="32"/>
          <w:szCs w:val="32"/>
          <w:lang w:eastAsia="en-US"/>
        </w:rPr>
        <w:tab/>
        <w:t>18,7 km</w:t>
      </w:r>
    </w:p>
    <w:p w:rsidR="00C76CC2" w:rsidRDefault="00C76CC2" w:rsidP="00891C7E">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t>6:20 hod</w:t>
      </w:r>
    </w:p>
    <w:p w:rsidR="00C76CC2" w:rsidRDefault="00C76CC2" w:rsidP="00891C7E">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1075 m</w:t>
      </w:r>
    </w:p>
    <w:p w:rsidR="00C76CC2" w:rsidRDefault="00C76CC2" w:rsidP="00891C7E">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500 m</w:t>
      </w:r>
    </w:p>
    <w:p w:rsidR="002636F5" w:rsidRDefault="002636F5" w:rsidP="00891C7E">
      <w:pPr>
        <w:jc w:val="both"/>
        <w:rPr>
          <w:sz w:val="32"/>
          <w:szCs w:val="32"/>
          <w:lang w:eastAsia="en-US"/>
        </w:rPr>
      </w:pPr>
    </w:p>
    <w:p w:rsidR="00D14A22" w:rsidRDefault="00D14A22">
      <w:pPr>
        <w:rPr>
          <w:sz w:val="32"/>
          <w:szCs w:val="32"/>
          <w:u w:val="single"/>
          <w:lang w:eastAsia="en-US"/>
        </w:rPr>
      </w:pPr>
      <w:r>
        <w:rPr>
          <w:sz w:val="32"/>
          <w:szCs w:val="32"/>
          <w:u w:val="single"/>
          <w:lang w:eastAsia="en-US"/>
        </w:rPr>
        <w:br w:type="page"/>
      </w:r>
    </w:p>
    <w:p w:rsidR="00D91766" w:rsidRDefault="00164284" w:rsidP="00891C7E">
      <w:pPr>
        <w:jc w:val="both"/>
        <w:rPr>
          <w:sz w:val="32"/>
          <w:szCs w:val="32"/>
          <w:u w:val="single"/>
          <w:lang w:eastAsia="en-US"/>
        </w:rPr>
      </w:pPr>
      <w:r w:rsidRPr="00164284">
        <w:rPr>
          <w:sz w:val="32"/>
          <w:szCs w:val="32"/>
          <w:u w:val="single"/>
          <w:lang w:eastAsia="en-US"/>
        </w:rPr>
        <w:lastRenderedPageBreak/>
        <w:t>Mapa prvej etapy</w:t>
      </w:r>
    </w:p>
    <w:p w:rsidR="00164284" w:rsidRDefault="00164284" w:rsidP="00891C7E">
      <w:pPr>
        <w:jc w:val="both"/>
        <w:rPr>
          <w:sz w:val="32"/>
          <w:szCs w:val="32"/>
          <w:u w:val="single"/>
          <w:lang w:eastAsia="en-US"/>
        </w:rPr>
      </w:pPr>
    </w:p>
    <w:p w:rsidR="00164284" w:rsidRDefault="001A6FA0" w:rsidP="00164284">
      <w:pPr>
        <w:jc w:val="center"/>
        <w:rPr>
          <w:sz w:val="32"/>
          <w:szCs w:val="32"/>
          <w:u w:val="single"/>
          <w:lang w:eastAsia="en-US"/>
        </w:rPr>
      </w:pPr>
      <w:r>
        <w:rPr>
          <w:noProof/>
          <w:lang w:eastAsia="sk-SK"/>
        </w:rPr>
        <w:drawing>
          <wp:inline distT="0" distB="0" distL="0" distR="0" wp14:anchorId="664B1E61" wp14:editId="2D09139C">
            <wp:extent cx="4591050" cy="5647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03990" cy="5663452"/>
                    </a:xfrm>
                    <a:prstGeom prst="rect">
                      <a:avLst/>
                    </a:prstGeom>
                  </pic:spPr>
                </pic:pic>
              </a:graphicData>
            </a:graphic>
          </wp:inline>
        </w:drawing>
      </w:r>
    </w:p>
    <w:p w:rsidR="00510948" w:rsidRPr="00F52407" w:rsidRDefault="00510948" w:rsidP="00164284">
      <w:pPr>
        <w:jc w:val="center"/>
        <w:rPr>
          <w:u w:val="single"/>
          <w:lang w:eastAsia="en-US"/>
        </w:rPr>
      </w:pPr>
    </w:p>
    <w:p w:rsidR="00164284" w:rsidRDefault="00164284" w:rsidP="00891C7E">
      <w:pPr>
        <w:jc w:val="both"/>
        <w:rPr>
          <w:sz w:val="32"/>
          <w:szCs w:val="32"/>
          <w:u w:val="single"/>
          <w:lang w:eastAsia="en-US"/>
        </w:rPr>
      </w:pPr>
      <w:r>
        <w:rPr>
          <w:sz w:val="32"/>
          <w:szCs w:val="32"/>
          <w:u w:val="single"/>
          <w:lang w:eastAsia="en-US"/>
        </w:rPr>
        <w:t>Prevýšenie prvej etapy</w:t>
      </w:r>
    </w:p>
    <w:p w:rsidR="00F52407" w:rsidRDefault="00F52407" w:rsidP="00891C7E">
      <w:pPr>
        <w:jc w:val="both"/>
        <w:rPr>
          <w:sz w:val="32"/>
          <w:szCs w:val="32"/>
          <w:u w:val="single"/>
          <w:lang w:eastAsia="en-US"/>
        </w:rPr>
      </w:pPr>
    </w:p>
    <w:p w:rsidR="00164284" w:rsidRDefault="00F52407" w:rsidP="00F52407">
      <w:pPr>
        <w:jc w:val="center"/>
        <w:rPr>
          <w:sz w:val="32"/>
          <w:szCs w:val="32"/>
          <w:u w:val="single"/>
          <w:lang w:eastAsia="en-US"/>
        </w:rPr>
      </w:pPr>
      <w:r>
        <w:rPr>
          <w:noProof/>
          <w:lang w:eastAsia="sk-SK"/>
        </w:rPr>
        <w:drawing>
          <wp:inline distT="0" distB="0" distL="0" distR="0" wp14:anchorId="331C9594" wp14:editId="6AA323CF">
            <wp:extent cx="4486275" cy="1676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6275" cy="1676400"/>
                    </a:xfrm>
                    <a:prstGeom prst="rect">
                      <a:avLst/>
                    </a:prstGeom>
                  </pic:spPr>
                </pic:pic>
              </a:graphicData>
            </a:graphic>
          </wp:inline>
        </w:drawing>
      </w:r>
    </w:p>
    <w:p w:rsidR="00164284" w:rsidRDefault="00164284" w:rsidP="00D14A22">
      <w:pPr>
        <w:pStyle w:val="Heading2"/>
        <w:rPr>
          <w:lang w:eastAsia="en-US"/>
        </w:rPr>
      </w:pPr>
    </w:p>
    <w:p w:rsidR="0047416F" w:rsidRPr="00D14A22" w:rsidRDefault="00E52A61" w:rsidP="00D14A22">
      <w:pPr>
        <w:pStyle w:val="Heading2"/>
      </w:pPr>
      <w:bookmarkStart w:id="21" w:name="_MON_1417354043"/>
      <w:bookmarkStart w:id="22" w:name="_MON_1417443994"/>
      <w:bookmarkStart w:id="23" w:name="_MON_1417444154"/>
      <w:bookmarkStart w:id="24" w:name="_MON_1417444203"/>
      <w:bookmarkStart w:id="25" w:name="_Toc353202025"/>
      <w:bookmarkEnd w:id="21"/>
      <w:bookmarkEnd w:id="22"/>
      <w:bookmarkEnd w:id="23"/>
      <w:bookmarkEnd w:id="24"/>
      <w:r w:rsidRPr="00D14A22">
        <w:t>Druh</w:t>
      </w:r>
      <w:r w:rsidR="0089443B" w:rsidRPr="00D14A22">
        <w:t>á etapa</w:t>
      </w:r>
      <w:r w:rsidR="0047416F" w:rsidRPr="00D14A22">
        <w:t xml:space="preserve"> – </w:t>
      </w:r>
      <w:r w:rsidR="00D14A22" w:rsidRPr="00D14A22">
        <w:t>Orlia prť</w:t>
      </w:r>
      <w:r w:rsidR="00AD291E" w:rsidRPr="00D14A22">
        <w:t xml:space="preserve"> (</w:t>
      </w:r>
      <w:r w:rsidR="006D5C58" w:rsidRPr="00D14A22">
        <w:t>Chata Murowaniec</w:t>
      </w:r>
      <w:r w:rsidR="0091578F" w:rsidRPr="00D14A22">
        <w:t>–</w:t>
      </w:r>
      <w:r w:rsidR="006D5C58" w:rsidRPr="00D14A22">
        <w:t xml:space="preserve">Chata </w:t>
      </w:r>
      <w:r w:rsidR="00D14A22" w:rsidRPr="00D14A22">
        <w:t>Sch. w Dol. Pięciu St. Polskich</w:t>
      </w:r>
      <w:r w:rsidR="00AD291E" w:rsidRPr="00D14A22">
        <w:t>)</w:t>
      </w:r>
      <w:bookmarkEnd w:id="25"/>
    </w:p>
    <w:p w:rsidR="0047416F" w:rsidRPr="009223E3" w:rsidRDefault="0047416F" w:rsidP="0047416F">
      <w:pPr>
        <w:pStyle w:val="ListParagraph"/>
        <w:ind w:left="-709"/>
        <w:rPr>
          <w:sz w:val="36"/>
          <w:szCs w:val="36"/>
          <w:lang w:eastAsia="ja-JP"/>
        </w:rPr>
      </w:pPr>
    </w:p>
    <w:p w:rsidR="00F52407" w:rsidRDefault="0089443B" w:rsidP="00F52407">
      <w:pPr>
        <w:jc w:val="both"/>
        <w:rPr>
          <w:sz w:val="32"/>
          <w:szCs w:val="32"/>
          <w:lang w:eastAsia="ja-JP"/>
        </w:rPr>
      </w:pPr>
      <w:bookmarkStart w:id="26" w:name="_Toc342568431"/>
      <w:bookmarkStart w:id="27" w:name="_MON_1416309945"/>
      <w:bookmarkStart w:id="28" w:name="_MON_1417367388"/>
      <w:bookmarkStart w:id="29" w:name="_MON_1417368058"/>
      <w:bookmarkStart w:id="30" w:name="_MON_1417368302"/>
      <w:bookmarkStart w:id="31" w:name="_MON_1417370469"/>
      <w:bookmarkStart w:id="32" w:name="_MON_1417371265"/>
      <w:bookmarkStart w:id="33" w:name="_MON_1417371276"/>
      <w:bookmarkStart w:id="34" w:name="_MON_1416311260"/>
      <w:bookmarkStart w:id="35" w:name="_MON_1417443800"/>
      <w:bookmarkStart w:id="36" w:name="_MON_1417444300"/>
      <w:bookmarkStart w:id="37" w:name="_MON_1417444560"/>
      <w:bookmarkEnd w:id="26"/>
      <w:bookmarkEnd w:id="27"/>
      <w:bookmarkEnd w:id="28"/>
      <w:bookmarkEnd w:id="29"/>
      <w:bookmarkEnd w:id="30"/>
      <w:bookmarkEnd w:id="31"/>
      <w:bookmarkEnd w:id="32"/>
      <w:bookmarkEnd w:id="33"/>
      <w:bookmarkEnd w:id="34"/>
      <w:bookmarkEnd w:id="35"/>
      <w:bookmarkEnd w:id="36"/>
      <w:bookmarkEnd w:id="37"/>
      <w:r>
        <w:rPr>
          <w:sz w:val="32"/>
          <w:szCs w:val="32"/>
          <w:lang w:eastAsia="ja-JP"/>
        </w:rPr>
        <w:t>Druhá etapa</w:t>
      </w:r>
      <w:r w:rsidR="00D40B2E">
        <w:rPr>
          <w:sz w:val="32"/>
          <w:szCs w:val="32"/>
          <w:lang w:eastAsia="ja-JP"/>
        </w:rPr>
        <w:t xml:space="preserve"> bude predstavovať samotný prechod </w:t>
      </w:r>
      <w:r w:rsidR="00D14A22">
        <w:rPr>
          <w:sz w:val="32"/>
          <w:szCs w:val="32"/>
          <w:lang w:eastAsia="ja-JP"/>
        </w:rPr>
        <w:t>Orlej prti</w:t>
      </w:r>
      <w:r w:rsidR="00E81FA5">
        <w:rPr>
          <w:sz w:val="32"/>
          <w:szCs w:val="32"/>
          <w:lang w:eastAsia="ja-JP"/>
        </w:rPr>
        <w:t>.</w:t>
      </w:r>
      <w:r w:rsidR="00F400E2">
        <w:rPr>
          <w:sz w:val="32"/>
          <w:szCs w:val="32"/>
          <w:lang w:eastAsia="ja-JP"/>
        </w:rPr>
        <w:t xml:space="preserve"> Z chaty Murowaniec sa vrátime naspäť na hrebeň </w:t>
      </w:r>
      <w:r w:rsidR="00F52407">
        <w:rPr>
          <w:sz w:val="32"/>
          <w:szCs w:val="32"/>
          <w:lang w:eastAsia="ja-JP"/>
        </w:rPr>
        <w:t>už Východný</w:t>
      </w:r>
      <w:r w:rsidR="00F400E2">
        <w:rPr>
          <w:sz w:val="32"/>
          <w:szCs w:val="32"/>
          <w:lang w:eastAsia="ja-JP"/>
        </w:rPr>
        <w:t>ch Tatier</w:t>
      </w:r>
      <w:r w:rsidR="00F52407">
        <w:rPr>
          <w:sz w:val="32"/>
          <w:szCs w:val="32"/>
          <w:lang w:eastAsia="ja-JP"/>
        </w:rPr>
        <w:t xml:space="preserve">. Samotná Orlia prť je trasa začínajúca zo sedla Zawrat a končiaca v sedle Krzyzne. My si ju ešte predĺžime o úsek medzi vrcholom Svinica a sedlom Zawrat. Výstup na Svinicu je možný buď </w:t>
      </w:r>
      <w:r w:rsidR="00887A26">
        <w:rPr>
          <w:sz w:val="32"/>
          <w:szCs w:val="32"/>
          <w:lang w:eastAsia="ja-JP"/>
        </w:rPr>
        <w:t xml:space="preserve">cez </w:t>
      </w:r>
      <w:r w:rsidR="00F52407">
        <w:rPr>
          <w:sz w:val="32"/>
          <w:szCs w:val="32"/>
          <w:lang w:eastAsia="ja-JP"/>
        </w:rPr>
        <w:t xml:space="preserve">Ľaliové sedlo a ďalej cez Svinické sedlo </w:t>
      </w:r>
      <w:r w:rsidR="009D253D">
        <w:rPr>
          <w:sz w:val="32"/>
          <w:szCs w:val="32"/>
          <w:lang w:eastAsia="ja-JP"/>
        </w:rPr>
        <w:t xml:space="preserve">(viď základná trasa) </w:t>
      </w:r>
      <w:r w:rsidR="00F52407">
        <w:rPr>
          <w:sz w:val="32"/>
          <w:szCs w:val="32"/>
          <w:lang w:eastAsia="ja-JP"/>
        </w:rPr>
        <w:t>alebo priamo cez Svinické sedlo okolo Zelené</w:t>
      </w:r>
      <w:r w:rsidR="00887A26">
        <w:rPr>
          <w:sz w:val="32"/>
          <w:szCs w:val="32"/>
          <w:lang w:eastAsia="ja-JP"/>
        </w:rPr>
        <w:t>ho</w:t>
      </w:r>
      <w:r w:rsidR="00F52407">
        <w:rPr>
          <w:sz w:val="32"/>
          <w:szCs w:val="32"/>
          <w:lang w:eastAsia="ja-JP"/>
        </w:rPr>
        <w:t xml:space="preserve"> plesa (poľ. Zielony Staw - variant 1). Ďalšou možnosťou je vystúpiť priamo do sedla Zawrat okolo Čierneho plesa (poľ. Czarny Staw-Gasienicowy -variant 2).</w:t>
      </w:r>
    </w:p>
    <w:p w:rsidR="00F400E2" w:rsidRDefault="009D253D" w:rsidP="00FD7226">
      <w:pPr>
        <w:jc w:val="both"/>
        <w:rPr>
          <w:sz w:val="32"/>
          <w:szCs w:val="32"/>
          <w:lang w:eastAsia="ja-JP"/>
        </w:rPr>
      </w:pPr>
      <w:r>
        <w:rPr>
          <w:sz w:val="32"/>
          <w:szCs w:val="32"/>
          <w:lang w:eastAsia="ja-JP"/>
        </w:rPr>
        <w:t xml:space="preserve">Prechod hrebeňa si vyžaduje veľmi pozornú a pevnú chôdzu vo veľmi exponovanom teréne, kde je odporúčaná aspoň prilba. Keďže celá trasa je časovo náročná, budeme musieť štartovať najneskôr na úsvite, prípadne </w:t>
      </w:r>
      <w:r w:rsidR="00887A26">
        <w:rPr>
          <w:sz w:val="32"/>
          <w:szCs w:val="32"/>
          <w:lang w:eastAsia="ja-JP"/>
        </w:rPr>
        <w:t>krátko</w:t>
      </w:r>
      <w:r>
        <w:rPr>
          <w:sz w:val="32"/>
          <w:szCs w:val="32"/>
          <w:lang w:eastAsia="ja-JP"/>
        </w:rPr>
        <w:t xml:space="preserve"> pred úsvitom.</w:t>
      </w:r>
    </w:p>
    <w:p w:rsidR="009D253D" w:rsidRDefault="009D253D" w:rsidP="001F6FD8">
      <w:pPr>
        <w:jc w:val="both"/>
        <w:rPr>
          <w:sz w:val="32"/>
          <w:szCs w:val="32"/>
          <w:lang w:eastAsia="ja-JP"/>
        </w:rPr>
      </w:pPr>
    </w:p>
    <w:p w:rsidR="00F52407" w:rsidRDefault="00F52407" w:rsidP="001F6FD8">
      <w:pPr>
        <w:jc w:val="both"/>
        <w:rPr>
          <w:sz w:val="32"/>
          <w:szCs w:val="32"/>
          <w:lang w:eastAsia="ja-JP"/>
        </w:rPr>
      </w:pPr>
      <w:r>
        <w:rPr>
          <w:sz w:val="32"/>
          <w:szCs w:val="32"/>
          <w:lang w:eastAsia="ja-JP"/>
        </w:rPr>
        <w:tab/>
      </w:r>
      <w:r>
        <w:rPr>
          <w:sz w:val="32"/>
          <w:szCs w:val="32"/>
          <w:lang w:eastAsia="ja-JP"/>
        </w:rPr>
        <w:tab/>
      </w:r>
      <w:r>
        <w:rPr>
          <w:sz w:val="32"/>
          <w:szCs w:val="32"/>
          <w:lang w:eastAsia="ja-JP"/>
        </w:rPr>
        <w:tab/>
      </w:r>
      <w:r>
        <w:rPr>
          <w:sz w:val="32"/>
          <w:szCs w:val="32"/>
          <w:lang w:eastAsia="ja-JP"/>
        </w:rPr>
        <w:tab/>
        <w:t>Základná trasa</w:t>
      </w:r>
      <w:r>
        <w:rPr>
          <w:sz w:val="32"/>
          <w:szCs w:val="32"/>
          <w:lang w:eastAsia="ja-JP"/>
        </w:rPr>
        <w:tab/>
      </w:r>
      <w:r>
        <w:rPr>
          <w:sz w:val="32"/>
          <w:szCs w:val="32"/>
          <w:lang w:eastAsia="ja-JP"/>
        </w:rPr>
        <w:tab/>
        <w:t>Variant 1</w:t>
      </w:r>
      <w:r>
        <w:rPr>
          <w:sz w:val="32"/>
          <w:szCs w:val="32"/>
          <w:lang w:eastAsia="ja-JP"/>
        </w:rPr>
        <w:tab/>
      </w:r>
      <w:r>
        <w:rPr>
          <w:sz w:val="32"/>
          <w:szCs w:val="32"/>
          <w:lang w:eastAsia="ja-JP"/>
        </w:rPr>
        <w:tab/>
        <w:t>Variant 2</w:t>
      </w:r>
    </w:p>
    <w:p w:rsidR="00C76CC2" w:rsidRDefault="00C76CC2" w:rsidP="00C76CC2">
      <w:pPr>
        <w:jc w:val="both"/>
        <w:rPr>
          <w:sz w:val="32"/>
          <w:szCs w:val="32"/>
          <w:lang w:eastAsia="en-US"/>
        </w:rPr>
      </w:pPr>
      <w:r>
        <w:rPr>
          <w:sz w:val="32"/>
          <w:szCs w:val="32"/>
          <w:lang w:eastAsia="en-US"/>
        </w:rPr>
        <w:t>Dlžka druhej etapy:</w:t>
      </w:r>
      <w:r>
        <w:rPr>
          <w:sz w:val="32"/>
          <w:szCs w:val="32"/>
          <w:lang w:eastAsia="en-US"/>
        </w:rPr>
        <w:tab/>
        <w:t>1</w:t>
      </w:r>
      <w:r w:rsidR="00F52407">
        <w:rPr>
          <w:sz w:val="32"/>
          <w:szCs w:val="32"/>
          <w:lang w:eastAsia="en-US"/>
        </w:rPr>
        <w:t>2</w:t>
      </w:r>
      <w:r>
        <w:rPr>
          <w:sz w:val="32"/>
          <w:szCs w:val="32"/>
          <w:lang w:eastAsia="en-US"/>
        </w:rPr>
        <w:t>,</w:t>
      </w:r>
      <w:r w:rsidR="00F52407">
        <w:rPr>
          <w:sz w:val="32"/>
          <w:szCs w:val="32"/>
          <w:lang w:eastAsia="en-US"/>
        </w:rPr>
        <w:t>7</w:t>
      </w:r>
      <w:r>
        <w:rPr>
          <w:sz w:val="32"/>
          <w:szCs w:val="32"/>
          <w:lang w:eastAsia="en-US"/>
        </w:rPr>
        <w:t xml:space="preserve"> km</w:t>
      </w:r>
      <w:r w:rsidR="009D253D">
        <w:rPr>
          <w:sz w:val="32"/>
          <w:szCs w:val="32"/>
          <w:lang w:eastAsia="en-US"/>
        </w:rPr>
        <w:tab/>
      </w:r>
      <w:r w:rsidR="009D253D">
        <w:rPr>
          <w:sz w:val="32"/>
          <w:szCs w:val="32"/>
          <w:lang w:eastAsia="en-US"/>
        </w:rPr>
        <w:tab/>
      </w:r>
      <w:r w:rsidR="009D253D">
        <w:rPr>
          <w:sz w:val="32"/>
          <w:szCs w:val="32"/>
          <w:lang w:eastAsia="en-US"/>
        </w:rPr>
        <w:tab/>
        <w:t>12,7 km</w:t>
      </w:r>
      <w:r w:rsidR="009D253D">
        <w:rPr>
          <w:sz w:val="32"/>
          <w:szCs w:val="32"/>
          <w:lang w:eastAsia="en-US"/>
        </w:rPr>
        <w:tab/>
      </w:r>
      <w:r w:rsidR="009D253D">
        <w:rPr>
          <w:sz w:val="32"/>
          <w:szCs w:val="32"/>
          <w:lang w:eastAsia="en-US"/>
        </w:rPr>
        <w:tab/>
        <w:t>12 km</w:t>
      </w:r>
    </w:p>
    <w:p w:rsidR="00C76CC2" w:rsidRDefault="00C76CC2" w:rsidP="00C76CC2">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r>
      <w:r w:rsidR="00F52407">
        <w:rPr>
          <w:sz w:val="32"/>
          <w:szCs w:val="32"/>
          <w:lang w:eastAsia="en-US"/>
        </w:rPr>
        <w:t>11</w:t>
      </w:r>
      <w:r>
        <w:rPr>
          <w:sz w:val="32"/>
          <w:szCs w:val="32"/>
          <w:lang w:eastAsia="en-US"/>
        </w:rPr>
        <w:t>:</w:t>
      </w:r>
      <w:r w:rsidR="00F52407">
        <w:rPr>
          <w:sz w:val="32"/>
          <w:szCs w:val="32"/>
          <w:lang w:eastAsia="en-US"/>
        </w:rPr>
        <w:t>40</w:t>
      </w:r>
      <w:r>
        <w:rPr>
          <w:sz w:val="32"/>
          <w:szCs w:val="32"/>
          <w:lang w:eastAsia="en-US"/>
        </w:rPr>
        <w:t xml:space="preserve"> hod</w:t>
      </w:r>
      <w:r w:rsidR="009D253D">
        <w:rPr>
          <w:sz w:val="32"/>
          <w:szCs w:val="32"/>
          <w:lang w:eastAsia="en-US"/>
        </w:rPr>
        <w:tab/>
      </w:r>
      <w:r w:rsidR="009D253D">
        <w:rPr>
          <w:sz w:val="32"/>
          <w:szCs w:val="32"/>
          <w:lang w:eastAsia="en-US"/>
        </w:rPr>
        <w:tab/>
      </w:r>
      <w:r w:rsidR="009D253D">
        <w:rPr>
          <w:sz w:val="32"/>
          <w:szCs w:val="32"/>
          <w:lang w:eastAsia="en-US"/>
        </w:rPr>
        <w:tab/>
        <w:t>11:50</w:t>
      </w:r>
      <w:r w:rsidR="009D253D">
        <w:rPr>
          <w:sz w:val="32"/>
          <w:szCs w:val="32"/>
          <w:lang w:eastAsia="en-US"/>
        </w:rPr>
        <w:tab/>
      </w:r>
      <w:r w:rsidR="009D253D">
        <w:rPr>
          <w:sz w:val="32"/>
          <w:szCs w:val="32"/>
          <w:lang w:eastAsia="en-US"/>
        </w:rPr>
        <w:tab/>
        <w:t>11:00</w:t>
      </w:r>
    </w:p>
    <w:p w:rsidR="00C76CC2" w:rsidRDefault="00C76CC2" w:rsidP="00C76CC2">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w:t>
      </w:r>
      <w:r w:rsidR="00F52407">
        <w:rPr>
          <w:sz w:val="32"/>
          <w:szCs w:val="32"/>
          <w:lang w:eastAsia="en-US"/>
        </w:rPr>
        <w:t>804</w:t>
      </w:r>
      <w:r>
        <w:rPr>
          <w:sz w:val="32"/>
          <w:szCs w:val="32"/>
          <w:lang w:eastAsia="en-US"/>
        </w:rPr>
        <w:t xml:space="preserve"> m</w:t>
      </w:r>
      <w:r w:rsidR="009D253D">
        <w:rPr>
          <w:sz w:val="32"/>
          <w:szCs w:val="32"/>
          <w:lang w:eastAsia="en-US"/>
        </w:rPr>
        <w:tab/>
      </w:r>
      <w:r w:rsidR="009D253D">
        <w:rPr>
          <w:sz w:val="32"/>
          <w:szCs w:val="32"/>
          <w:lang w:eastAsia="en-US"/>
        </w:rPr>
        <w:tab/>
      </w:r>
      <w:r w:rsidR="009D253D">
        <w:rPr>
          <w:sz w:val="32"/>
          <w:szCs w:val="32"/>
          <w:lang w:eastAsia="en-US"/>
        </w:rPr>
        <w:tab/>
        <w:t>1799 m</w:t>
      </w:r>
      <w:r w:rsidR="009D253D">
        <w:rPr>
          <w:sz w:val="32"/>
          <w:szCs w:val="32"/>
          <w:lang w:eastAsia="en-US"/>
        </w:rPr>
        <w:tab/>
      </w:r>
      <w:r w:rsidR="009D253D">
        <w:rPr>
          <w:sz w:val="32"/>
          <w:szCs w:val="32"/>
          <w:lang w:eastAsia="en-US"/>
        </w:rPr>
        <w:tab/>
        <w:t>1657 m</w:t>
      </w:r>
    </w:p>
    <w:p w:rsidR="00C76CC2" w:rsidRDefault="00F52407" w:rsidP="00C76CC2">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1638</w:t>
      </w:r>
      <w:r w:rsidR="00C76CC2">
        <w:rPr>
          <w:sz w:val="32"/>
          <w:szCs w:val="32"/>
          <w:lang w:eastAsia="en-US"/>
        </w:rPr>
        <w:t xml:space="preserve"> m</w:t>
      </w:r>
      <w:r w:rsidR="009D253D">
        <w:rPr>
          <w:sz w:val="32"/>
          <w:szCs w:val="32"/>
          <w:lang w:eastAsia="en-US"/>
        </w:rPr>
        <w:tab/>
      </w:r>
      <w:r w:rsidR="009D253D">
        <w:rPr>
          <w:sz w:val="32"/>
          <w:szCs w:val="32"/>
          <w:lang w:eastAsia="en-US"/>
        </w:rPr>
        <w:tab/>
      </w:r>
      <w:r w:rsidR="009D253D">
        <w:rPr>
          <w:sz w:val="32"/>
          <w:szCs w:val="32"/>
          <w:lang w:eastAsia="en-US"/>
        </w:rPr>
        <w:tab/>
        <w:t>1633 m</w:t>
      </w:r>
      <w:r w:rsidR="009D253D">
        <w:rPr>
          <w:sz w:val="32"/>
          <w:szCs w:val="32"/>
          <w:lang w:eastAsia="en-US"/>
        </w:rPr>
        <w:tab/>
      </w:r>
      <w:r w:rsidR="009D253D">
        <w:rPr>
          <w:sz w:val="32"/>
          <w:szCs w:val="32"/>
          <w:lang w:eastAsia="en-US"/>
        </w:rPr>
        <w:tab/>
        <w:t>1491 m</w:t>
      </w:r>
    </w:p>
    <w:p w:rsidR="00C76CC2" w:rsidRDefault="00C76CC2" w:rsidP="001F6FD8">
      <w:pPr>
        <w:jc w:val="both"/>
        <w:rPr>
          <w:sz w:val="32"/>
          <w:szCs w:val="32"/>
          <w:lang w:eastAsia="ja-JP"/>
        </w:rPr>
      </w:pPr>
    </w:p>
    <w:p w:rsidR="00072EEF" w:rsidRDefault="00072EEF">
      <w:pPr>
        <w:rPr>
          <w:sz w:val="32"/>
          <w:szCs w:val="32"/>
          <w:u w:val="single"/>
          <w:lang w:eastAsia="en-US"/>
        </w:rPr>
      </w:pPr>
      <w:r>
        <w:rPr>
          <w:sz w:val="32"/>
          <w:szCs w:val="32"/>
          <w:u w:val="single"/>
          <w:lang w:eastAsia="en-US"/>
        </w:rPr>
        <w:br w:type="page"/>
      </w:r>
    </w:p>
    <w:p w:rsidR="007C0FF1" w:rsidRDefault="007C0FF1" w:rsidP="007C0FF1">
      <w:pPr>
        <w:jc w:val="both"/>
        <w:rPr>
          <w:sz w:val="32"/>
          <w:szCs w:val="32"/>
          <w:u w:val="single"/>
          <w:lang w:eastAsia="en-US"/>
        </w:rPr>
      </w:pPr>
      <w:r>
        <w:rPr>
          <w:sz w:val="32"/>
          <w:szCs w:val="32"/>
          <w:u w:val="single"/>
          <w:lang w:eastAsia="en-US"/>
        </w:rPr>
        <w:lastRenderedPageBreak/>
        <w:t>Mapa druhej etapy</w:t>
      </w:r>
      <w:r w:rsidR="00887A26">
        <w:rPr>
          <w:sz w:val="32"/>
          <w:szCs w:val="32"/>
          <w:u w:val="single"/>
          <w:lang w:eastAsia="en-US"/>
        </w:rPr>
        <w:t xml:space="preserve"> (základná trasa)</w:t>
      </w:r>
    </w:p>
    <w:p w:rsidR="00C0055E" w:rsidRDefault="00C0055E" w:rsidP="001F6FD8">
      <w:pPr>
        <w:jc w:val="both"/>
        <w:rPr>
          <w:sz w:val="32"/>
          <w:szCs w:val="32"/>
          <w:lang w:eastAsia="ja-JP"/>
        </w:rPr>
      </w:pPr>
    </w:p>
    <w:p w:rsidR="00FD7226" w:rsidRDefault="009D253D" w:rsidP="007C0FF1">
      <w:pPr>
        <w:jc w:val="center"/>
        <w:rPr>
          <w:sz w:val="32"/>
          <w:szCs w:val="32"/>
          <w:lang w:eastAsia="ja-JP"/>
        </w:rPr>
      </w:pPr>
      <w:r>
        <w:rPr>
          <w:noProof/>
          <w:lang w:eastAsia="sk-SK"/>
        </w:rPr>
        <w:drawing>
          <wp:inline distT="0" distB="0" distL="0" distR="0" wp14:anchorId="623BBE22" wp14:editId="2F864107">
            <wp:extent cx="5972810" cy="468376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683760"/>
                    </a:xfrm>
                    <a:prstGeom prst="rect">
                      <a:avLst/>
                    </a:prstGeom>
                  </pic:spPr>
                </pic:pic>
              </a:graphicData>
            </a:graphic>
          </wp:inline>
        </w:drawing>
      </w:r>
    </w:p>
    <w:p w:rsidR="00FD7226" w:rsidRDefault="00FD7226" w:rsidP="001F6FD8">
      <w:pPr>
        <w:jc w:val="both"/>
        <w:rPr>
          <w:sz w:val="32"/>
          <w:szCs w:val="32"/>
          <w:lang w:eastAsia="ja-JP"/>
        </w:rPr>
      </w:pPr>
    </w:p>
    <w:p w:rsidR="007C0FF1" w:rsidRDefault="007C0FF1" w:rsidP="007C0FF1">
      <w:pPr>
        <w:jc w:val="both"/>
        <w:rPr>
          <w:sz w:val="32"/>
          <w:szCs w:val="32"/>
          <w:u w:val="single"/>
          <w:lang w:eastAsia="en-US"/>
        </w:rPr>
      </w:pPr>
      <w:r>
        <w:rPr>
          <w:sz w:val="32"/>
          <w:szCs w:val="32"/>
          <w:u w:val="single"/>
          <w:lang w:eastAsia="en-US"/>
        </w:rPr>
        <w:t>Prevýšenie druhej etapy</w:t>
      </w:r>
      <w:r w:rsidR="00887A26">
        <w:rPr>
          <w:sz w:val="32"/>
          <w:szCs w:val="32"/>
          <w:u w:val="single"/>
          <w:lang w:eastAsia="en-US"/>
        </w:rPr>
        <w:t xml:space="preserve"> (základná trasa)</w:t>
      </w:r>
    </w:p>
    <w:p w:rsidR="00FD7226" w:rsidRDefault="00FD7226" w:rsidP="001F6FD8">
      <w:pPr>
        <w:jc w:val="both"/>
        <w:rPr>
          <w:sz w:val="32"/>
          <w:szCs w:val="32"/>
          <w:lang w:eastAsia="ja-JP"/>
        </w:rPr>
      </w:pPr>
    </w:p>
    <w:p w:rsidR="007C0FF1" w:rsidRDefault="009D253D" w:rsidP="007C0FF1">
      <w:pPr>
        <w:jc w:val="center"/>
        <w:rPr>
          <w:sz w:val="32"/>
          <w:szCs w:val="32"/>
          <w:lang w:eastAsia="ja-JP"/>
        </w:rPr>
      </w:pPr>
      <w:r>
        <w:rPr>
          <w:noProof/>
          <w:lang w:eastAsia="sk-SK"/>
        </w:rPr>
        <w:drawing>
          <wp:inline distT="0" distB="0" distL="0" distR="0" wp14:anchorId="4B9F854B" wp14:editId="41C96A1C">
            <wp:extent cx="407670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6700" cy="1504950"/>
                    </a:xfrm>
                    <a:prstGeom prst="rect">
                      <a:avLst/>
                    </a:prstGeom>
                  </pic:spPr>
                </pic:pic>
              </a:graphicData>
            </a:graphic>
          </wp:inline>
        </w:drawing>
      </w:r>
    </w:p>
    <w:p w:rsidR="009D253D" w:rsidRDefault="009D253D">
      <w:pPr>
        <w:rPr>
          <w:sz w:val="32"/>
          <w:szCs w:val="32"/>
          <w:lang w:eastAsia="ja-JP"/>
        </w:rPr>
      </w:pPr>
      <w:r>
        <w:rPr>
          <w:sz w:val="32"/>
          <w:szCs w:val="32"/>
          <w:lang w:eastAsia="ja-JP"/>
        </w:rPr>
        <w:br w:type="page"/>
      </w:r>
    </w:p>
    <w:p w:rsidR="0091578F" w:rsidRPr="009C5235" w:rsidRDefault="0091578F" w:rsidP="0091578F">
      <w:pPr>
        <w:pStyle w:val="Heading2"/>
      </w:pPr>
      <w:bookmarkStart w:id="38" w:name="_Toc353202026"/>
      <w:r>
        <w:lastRenderedPageBreak/>
        <w:t>Tretia etapa</w:t>
      </w:r>
      <w:r w:rsidRPr="009C5235">
        <w:t xml:space="preserve"> </w:t>
      </w:r>
      <w:r>
        <w:t xml:space="preserve">– </w:t>
      </w:r>
      <w:r w:rsidR="00D14A22">
        <w:t>Prechod cez Rysy (</w:t>
      </w:r>
      <w:r w:rsidR="00D14A22" w:rsidRPr="00D14A22">
        <w:t>Chata Sch. w Dol. Pięciu St. Polskich</w:t>
      </w:r>
      <w:r w:rsidR="00D14A22">
        <w:t xml:space="preserve"> - </w:t>
      </w:r>
      <w:r w:rsidR="006D5C58">
        <w:t xml:space="preserve">Chata </w:t>
      </w:r>
      <w:r w:rsidR="00D14A22">
        <w:t>pri Popradskom plese)</w:t>
      </w:r>
      <w:bookmarkEnd w:id="38"/>
    </w:p>
    <w:p w:rsidR="0091578F" w:rsidRPr="009223E3" w:rsidRDefault="0091578F" w:rsidP="0091578F">
      <w:pPr>
        <w:pStyle w:val="ListParagraph"/>
        <w:ind w:left="-709"/>
        <w:rPr>
          <w:sz w:val="36"/>
          <w:szCs w:val="36"/>
          <w:lang w:eastAsia="ja-JP"/>
        </w:rPr>
      </w:pPr>
    </w:p>
    <w:p w:rsidR="00C76CC2" w:rsidRDefault="00BF1D5C" w:rsidP="00C76CC2">
      <w:pPr>
        <w:jc w:val="both"/>
        <w:rPr>
          <w:sz w:val="32"/>
          <w:szCs w:val="32"/>
          <w:lang w:eastAsia="ja-JP"/>
        </w:rPr>
      </w:pPr>
      <w:r>
        <w:rPr>
          <w:sz w:val="32"/>
          <w:szCs w:val="32"/>
          <w:lang w:eastAsia="ja-JP"/>
        </w:rPr>
        <w:t xml:space="preserve">Tretia </w:t>
      </w:r>
      <w:r w:rsidR="0091578F">
        <w:rPr>
          <w:sz w:val="32"/>
          <w:szCs w:val="32"/>
          <w:lang w:eastAsia="ja-JP"/>
        </w:rPr>
        <w:t>etapa</w:t>
      </w:r>
      <w:r w:rsidR="00F400E2">
        <w:rPr>
          <w:sz w:val="32"/>
          <w:szCs w:val="32"/>
          <w:lang w:eastAsia="ja-JP"/>
        </w:rPr>
        <w:t xml:space="preserve"> je určená na prechod z poľ</w:t>
      </w:r>
      <w:r w:rsidR="00AD291E">
        <w:rPr>
          <w:sz w:val="32"/>
          <w:szCs w:val="32"/>
          <w:lang w:eastAsia="ja-JP"/>
        </w:rPr>
        <w:t>s</w:t>
      </w:r>
      <w:r w:rsidR="00F400E2">
        <w:rPr>
          <w:sz w:val="32"/>
          <w:szCs w:val="32"/>
          <w:lang w:eastAsia="ja-JP"/>
        </w:rPr>
        <w:t>kej strany na slovenskú</w:t>
      </w:r>
      <w:r w:rsidR="00887A26">
        <w:rPr>
          <w:sz w:val="32"/>
          <w:szCs w:val="32"/>
          <w:lang w:eastAsia="ja-JP"/>
        </w:rPr>
        <w:t>. Budeme ostr</w:t>
      </w:r>
      <w:r w:rsidR="00786374">
        <w:rPr>
          <w:sz w:val="32"/>
          <w:szCs w:val="32"/>
          <w:lang w:eastAsia="ja-JP"/>
        </w:rPr>
        <w:t>o stúpať na najvyšších vrch Poľska – Rysy (2499 m n.m.)</w:t>
      </w:r>
      <w:r w:rsidR="00B17B6A">
        <w:rPr>
          <w:sz w:val="32"/>
          <w:szCs w:val="32"/>
          <w:lang w:eastAsia="ja-JP"/>
        </w:rPr>
        <w:t>.</w:t>
      </w:r>
      <w:r w:rsidR="00786374">
        <w:rPr>
          <w:sz w:val="32"/>
          <w:szCs w:val="32"/>
          <w:lang w:eastAsia="ja-JP"/>
        </w:rPr>
        <w:t xml:space="preserve"> Prejdeme okolo známeho plesa Morskie Oko, ktoré obdivujeme z Ryso</w:t>
      </w:r>
      <w:r w:rsidR="00887A26">
        <w:rPr>
          <w:sz w:val="32"/>
          <w:szCs w:val="32"/>
          <w:lang w:eastAsia="ja-JP"/>
        </w:rPr>
        <w:t>v</w:t>
      </w:r>
      <w:r w:rsidR="00786374">
        <w:rPr>
          <w:sz w:val="32"/>
          <w:szCs w:val="32"/>
          <w:lang w:eastAsia="ja-JP"/>
        </w:rPr>
        <w:t xml:space="preserve"> pri výstupe zo slovenskej strany. Budeme musieť zvládnuť náročný výstup na Rysy a zopár exponovaných miest nad Žabími plesami pri zostupe. Ďalej už príjemným pochodom Mengusovskou dolinou dorazíme na chatu pri Popradskom plese. Kto bude mať chuť, môže navštíviť symbolický cintorín a vzdať hold ľuďom, ktorí zahynuli v prekrásnych horách.</w:t>
      </w:r>
    </w:p>
    <w:p w:rsidR="0091578F" w:rsidRDefault="0091578F" w:rsidP="0091578F">
      <w:pPr>
        <w:jc w:val="both"/>
        <w:rPr>
          <w:sz w:val="32"/>
          <w:szCs w:val="32"/>
          <w:lang w:eastAsia="ja-JP"/>
        </w:rPr>
      </w:pPr>
    </w:p>
    <w:p w:rsidR="00C76CC2" w:rsidRDefault="00C76CC2" w:rsidP="00C76CC2">
      <w:pPr>
        <w:jc w:val="both"/>
        <w:rPr>
          <w:sz w:val="32"/>
          <w:szCs w:val="32"/>
          <w:lang w:eastAsia="en-US"/>
        </w:rPr>
      </w:pPr>
      <w:r>
        <w:rPr>
          <w:sz w:val="32"/>
          <w:szCs w:val="32"/>
          <w:lang w:eastAsia="en-US"/>
        </w:rPr>
        <w:t>Dlžka tretej etapy:</w:t>
      </w:r>
      <w:r>
        <w:rPr>
          <w:sz w:val="32"/>
          <w:szCs w:val="32"/>
          <w:lang w:eastAsia="en-US"/>
        </w:rPr>
        <w:tab/>
        <w:t>1</w:t>
      </w:r>
      <w:r w:rsidR="00786374">
        <w:rPr>
          <w:sz w:val="32"/>
          <w:szCs w:val="32"/>
          <w:lang w:eastAsia="en-US"/>
        </w:rPr>
        <w:t>4</w:t>
      </w:r>
      <w:r>
        <w:rPr>
          <w:sz w:val="32"/>
          <w:szCs w:val="32"/>
          <w:lang w:eastAsia="en-US"/>
        </w:rPr>
        <w:t>,</w:t>
      </w:r>
      <w:r w:rsidR="00786374">
        <w:rPr>
          <w:sz w:val="32"/>
          <w:szCs w:val="32"/>
          <w:lang w:eastAsia="en-US"/>
        </w:rPr>
        <w:t>6</w:t>
      </w:r>
      <w:r>
        <w:rPr>
          <w:sz w:val="32"/>
          <w:szCs w:val="32"/>
          <w:lang w:eastAsia="en-US"/>
        </w:rPr>
        <w:t xml:space="preserve"> km</w:t>
      </w:r>
    </w:p>
    <w:p w:rsidR="00C76CC2" w:rsidRDefault="00C76CC2" w:rsidP="00C76CC2">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r>
      <w:r w:rsidR="00786374">
        <w:rPr>
          <w:sz w:val="32"/>
          <w:szCs w:val="32"/>
          <w:lang w:eastAsia="en-US"/>
        </w:rPr>
        <w:t>8</w:t>
      </w:r>
      <w:r>
        <w:rPr>
          <w:sz w:val="32"/>
          <w:szCs w:val="32"/>
          <w:lang w:eastAsia="en-US"/>
        </w:rPr>
        <w:t>:</w:t>
      </w:r>
      <w:r w:rsidR="00786374">
        <w:rPr>
          <w:sz w:val="32"/>
          <w:szCs w:val="32"/>
          <w:lang w:eastAsia="en-US"/>
        </w:rPr>
        <w:t>30</w:t>
      </w:r>
      <w:r>
        <w:rPr>
          <w:sz w:val="32"/>
          <w:szCs w:val="32"/>
          <w:lang w:eastAsia="en-US"/>
        </w:rPr>
        <w:t xml:space="preserve"> hod</w:t>
      </w:r>
    </w:p>
    <w:p w:rsidR="00C76CC2" w:rsidRDefault="00786374" w:rsidP="00C76CC2">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1514</w:t>
      </w:r>
      <w:r w:rsidR="00C76CC2">
        <w:rPr>
          <w:sz w:val="32"/>
          <w:szCs w:val="32"/>
          <w:lang w:eastAsia="en-US"/>
        </w:rPr>
        <w:t xml:space="preserve"> m</w:t>
      </w:r>
    </w:p>
    <w:p w:rsidR="00C76CC2" w:rsidRDefault="00786374" w:rsidP="00C76CC2">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1665</w:t>
      </w:r>
      <w:r w:rsidR="00C76CC2">
        <w:rPr>
          <w:sz w:val="32"/>
          <w:szCs w:val="32"/>
          <w:lang w:eastAsia="en-US"/>
        </w:rPr>
        <w:t xml:space="preserve"> m</w:t>
      </w:r>
    </w:p>
    <w:p w:rsidR="00786374" w:rsidRDefault="00786374" w:rsidP="00C76CC2">
      <w:pPr>
        <w:jc w:val="both"/>
        <w:rPr>
          <w:sz w:val="32"/>
          <w:szCs w:val="32"/>
          <w:lang w:eastAsia="en-US"/>
        </w:rPr>
      </w:pPr>
    </w:p>
    <w:p w:rsidR="00786374" w:rsidRDefault="00786374" w:rsidP="00786374">
      <w:pPr>
        <w:jc w:val="center"/>
        <w:rPr>
          <w:sz w:val="32"/>
          <w:szCs w:val="32"/>
          <w:lang w:eastAsia="en-US"/>
        </w:rPr>
      </w:pPr>
      <w:r>
        <w:rPr>
          <w:noProof/>
          <w:lang w:eastAsia="sk-SK"/>
        </w:rPr>
        <w:drawing>
          <wp:inline distT="0" distB="0" distL="0" distR="0" wp14:anchorId="7AA52FE8" wp14:editId="64860FE4">
            <wp:extent cx="5905500" cy="441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5500" cy="4410075"/>
                    </a:xfrm>
                    <a:prstGeom prst="rect">
                      <a:avLst/>
                    </a:prstGeom>
                  </pic:spPr>
                </pic:pic>
              </a:graphicData>
            </a:graphic>
          </wp:inline>
        </w:drawing>
      </w:r>
    </w:p>
    <w:p w:rsidR="00786374" w:rsidRDefault="00786374">
      <w:pPr>
        <w:rPr>
          <w:sz w:val="32"/>
          <w:szCs w:val="32"/>
          <w:lang w:eastAsia="en-US"/>
        </w:rPr>
      </w:pPr>
      <w:r>
        <w:rPr>
          <w:sz w:val="32"/>
          <w:szCs w:val="32"/>
          <w:lang w:eastAsia="en-US"/>
        </w:rPr>
        <w:br w:type="page"/>
      </w:r>
    </w:p>
    <w:p w:rsidR="0091578F" w:rsidRDefault="0091578F" w:rsidP="0091578F">
      <w:pPr>
        <w:jc w:val="both"/>
        <w:rPr>
          <w:sz w:val="32"/>
          <w:szCs w:val="32"/>
          <w:u w:val="single"/>
          <w:lang w:eastAsia="en-US"/>
        </w:rPr>
      </w:pPr>
      <w:r>
        <w:rPr>
          <w:sz w:val="32"/>
          <w:szCs w:val="32"/>
          <w:u w:val="single"/>
          <w:lang w:eastAsia="en-US"/>
        </w:rPr>
        <w:lastRenderedPageBreak/>
        <w:t xml:space="preserve">Mapa </w:t>
      </w:r>
      <w:r w:rsidR="00E81FA5">
        <w:rPr>
          <w:sz w:val="32"/>
          <w:szCs w:val="32"/>
          <w:u w:val="single"/>
          <w:lang w:eastAsia="en-US"/>
        </w:rPr>
        <w:t>tretej</w:t>
      </w:r>
      <w:r>
        <w:rPr>
          <w:sz w:val="32"/>
          <w:szCs w:val="32"/>
          <w:u w:val="single"/>
          <w:lang w:eastAsia="en-US"/>
        </w:rPr>
        <w:t xml:space="preserve"> etapy</w:t>
      </w:r>
    </w:p>
    <w:p w:rsidR="0091578F" w:rsidRDefault="0091578F" w:rsidP="0091578F">
      <w:pPr>
        <w:jc w:val="both"/>
        <w:rPr>
          <w:sz w:val="32"/>
          <w:szCs w:val="32"/>
          <w:lang w:eastAsia="ja-JP"/>
        </w:rPr>
      </w:pPr>
    </w:p>
    <w:p w:rsidR="0091578F" w:rsidRDefault="00786374" w:rsidP="0091578F">
      <w:pPr>
        <w:jc w:val="center"/>
        <w:rPr>
          <w:sz w:val="32"/>
          <w:szCs w:val="32"/>
          <w:lang w:eastAsia="ja-JP"/>
        </w:rPr>
      </w:pPr>
      <w:r>
        <w:rPr>
          <w:noProof/>
          <w:lang w:eastAsia="sk-SK"/>
        </w:rPr>
        <w:drawing>
          <wp:inline distT="0" distB="0" distL="0" distR="0" wp14:anchorId="56A37D44" wp14:editId="5BF59DE8">
            <wp:extent cx="4933950" cy="5945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33950" cy="5945617"/>
                    </a:xfrm>
                    <a:prstGeom prst="rect">
                      <a:avLst/>
                    </a:prstGeom>
                  </pic:spPr>
                </pic:pic>
              </a:graphicData>
            </a:graphic>
          </wp:inline>
        </w:drawing>
      </w:r>
    </w:p>
    <w:p w:rsidR="0091578F" w:rsidRDefault="0091578F" w:rsidP="0091578F">
      <w:pPr>
        <w:jc w:val="both"/>
        <w:rPr>
          <w:sz w:val="32"/>
          <w:szCs w:val="32"/>
          <w:lang w:eastAsia="ja-JP"/>
        </w:rPr>
      </w:pPr>
    </w:p>
    <w:p w:rsidR="0091578F" w:rsidRDefault="0091578F" w:rsidP="0091578F">
      <w:pPr>
        <w:jc w:val="both"/>
        <w:rPr>
          <w:sz w:val="32"/>
          <w:szCs w:val="32"/>
          <w:u w:val="single"/>
          <w:lang w:eastAsia="en-US"/>
        </w:rPr>
      </w:pPr>
      <w:r>
        <w:rPr>
          <w:sz w:val="32"/>
          <w:szCs w:val="32"/>
          <w:u w:val="single"/>
          <w:lang w:eastAsia="en-US"/>
        </w:rPr>
        <w:t xml:space="preserve">Prevýšenie </w:t>
      </w:r>
      <w:r w:rsidR="00E81FA5">
        <w:rPr>
          <w:sz w:val="32"/>
          <w:szCs w:val="32"/>
          <w:u w:val="single"/>
          <w:lang w:eastAsia="en-US"/>
        </w:rPr>
        <w:t>tretej</w:t>
      </w:r>
      <w:r>
        <w:rPr>
          <w:sz w:val="32"/>
          <w:szCs w:val="32"/>
          <w:u w:val="single"/>
          <w:lang w:eastAsia="en-US"/>
        </w:rPr>
        <w:t xml:space="preserve"> etapy</w:t>
      </w:r>
    </w:p>
    <w:p w:rsidR="0091578F" w:rsidRDefault="0091578F" w:rsidP="0091578F">
      <w:pPr>
        <w:jc w:val="both"/>
        <w:rPr>
          <w:sz w:val="32"/>
          <w:szCs w:val="32"/>
          <w:lang w:eastAsia="ja-JP"/>
        </w:rPr>
      </w:pPr>
    </w:p>
    <w:p w:rsidR="0091578F" w:rsidRDefault="00786374" w:rsidP="0091578F">
      <w:pPr>
        <w:jc w:val="center"/>
        <w:rPr>
          <w:sz w:val="32"/>
          <w:szCs w:val="32"/>
          <w:lang w:eastAsia="ja-JP"/>
        </w:rPr>
      </w:pPr>
      <w:r>
        <w:rPr>
          <w:noProof/>
          <w:lang w:eastAsia="sk-SK"/>
        </w:rPr>
        <w:drawing>
          <wp:inline distT="0" distB="0" distL="0" distR="0" wp14:anchorId="0B700574" wp14:editId="58618FB6">
            <wp:extent cx="4076700" cy="147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6700" cy="1476375"/>
                    </a:xfrm>
                    <a:prstGeom prst="rect">
                      <a:avLst/>
                    </a:prstGeom>
                  </pic:spPr>
                </pic:pic>
              </a:graphicData>
            </a:graphic>
          </wp:inline>
        </w:drawing>
      </w:r>
    </w:p>
    <w:p w:rsidR="00D14A22" w:rsidRDefault="00D14A22" w:rsidP="00D14A22">
      <w:pPr>
        <w:pStyle w:val="Heading2"/>
        <w:rPr>
          <w:lang w:eastAsia="ja-JP"/>
        </w:rPr>
      </w:pPr>
      <w:bookmarkStart w:id="39" w:name="_Toc353202027"/>
      <w:r>
        <w:rPr>
          <w:lang w:eastAsia="ja-JP"/>
        </w:rPr>
        <w:lastRenderedPageBreak/>
        <w:t>Štvrtá etapa – Chata pri Popradskom plese - Podbanské</w:t>
      </w:r>
      <w:bookmarkEnd w:id="39"/>
    </w:p>
    <w:p w:rsidR="00D14A22" w:rsidRDefault="00D14A22" w:rsidP="00D14A22">
      <w:pPr>
        <w:rPr>
          <w:sz w:val="32"/>
          <w:szCs w:val="32"/>
          <w:lang w:eastAsia="ja-JP"/>
        </w:rPr>
      </w:pPr>
    </w:p>
    <w:p w:rsidR="00D14A22" w:rsidRDefault="00786374" w:rsidP="00887A26">
      <w:pPr>
        <w:jc w:val="both"/>
        <w:rPr>
          <w:sz w:val="32"/>
          <w:szCs w:val="32"/>
          <w:lang w:eastAsia="ja-JP"/>
        </w:rPr>
      </w:pPr>
      <w:r>
        <w:rPr>
          <w:sz w:val="32"/>
          <w:szCs w:val="32"/>
          <w:lang w:eastAsia="ja-JP"/>
        </w:rPr>
        <w:t>Záverečn</w:t>
      </w:r>
      <w:r w:rsidR="00887A26">
        <w:rPr>
          <w:sz w:val="32"/>
          <w:szCs w:val="32"/>
          <w:lang w:eastAsia="ja-JP"/>
        </w:rPr>
        <w:t>á etapa nás privediem späť do vý</w:t>
      </w:r>
      <w:r>
        <w:rPr>
          <w:sz w:val="32"/>
          <w:szCs w:val="32"/>
          <w:lang w:eastAsia="ja-JP"/>
        </w:rPr>
        <w:t>chodzieho bodu celej expedície</w:t>
      </w:r>
      <w:r w:rsidR="003E1D41">
        <w:rPr>
          <w:sz w:val="32"/>
          <w:szCs w:val="32"/>
          <w:lang w:eastAsia="ja-JP"/>
        </w:rPr>
        <w:t>, do Podbanského. Hoci táto etapa bude najkratšia, na záver expedície bude tiež dostatočne náročná, hlavne svojou dĺžkou.</w:t>
      </w:r>
    </w:p>
    <w:p w:rsidR="003E1D41" w:rsidRDefault="003E1D41" w:rsidP="00887A26">
      <w:pPr>
        <w:jc w:val="both"/>
        <w:rPr>
          <w:sz w:val="32"/>
          <w:szCs w:val="32"/>
          <w:lang w:eastAsia="ja-JP"/>
        </w:rPr>
      </w:pPr>
      <w:r>
        <w:rPr>
          <w:sz w:val="32"/>
          <w:szCs w:val="32"/>
          <w:lang w:eastAsia="ja-JP"/>
        </w:rPr>
        <w:t>Najprv zídeme od Popradského plesa ku Štrbskému plesu, ďalej okolo Jamského plesa ku Trom studničkám. Tri studničky sú východzím bodom pri výstupe na Kriváň z juhozápadnej strany. My budeme pokračovať ďalej až do Podbanského.</w:t>
      </w:r>
    </w:p>
    <w:p w:rsidR="003E1D41" w:rsidRDefault="003E1D41" w:rsidP="00D14A22">
      <w:pPr>
        <w:rPr>
          <w:sz w:val="32"/>
          <w:szCs w:val="32"/>
          <w:lang w:eastAsia="ja-JP"/>
        </w:rPr>
      </w:pPr>
    </w:p>
    <w:p w:rsidR="003E1D41" w:rsidRDefault="003E1D41" w:rsidP="003E1D41">
      <w:pPr>
        <w:jc w:val="both"/>
        <w:rPr>
          <w:sz w:val="32"/>
          <w:szCs w:val="32"/>
          <w:lang w:eastAsia="en-US"/>
        </w:rPr>
      </w:pPr>
      <w:r>
        <w:rPr>
          <w:sz w:val="32"/>
          <w:szCs w:val="32"/>
          <w:lang w:eastAsia="en-US"/>
        </w:rPr>
        <w:t xml:space="preserve">Dlžka </w:t>
      </w:r>
      <w:r>
        <w:rPr>
          <w:sz w:val="32"/>
          <w:szCs w:val="32"/>
          <w:lang w:eastAsia="en-US"/>
        </w:rPr>
        <w:t>štvrtej</w:t>
      </w:r>
      <w:r>
        <w:rPr>
          <w:sz w:val="32"/>
          <w:szCs w:val="32"/>
          <w:lang w:eastAsia="en-US"/>
        </w:rPr>
        <w:t xml:space="preserve"> etapy:</w:t>
      </w:r>
      <w:r>
        <w:rPr>
          <w:sz w:val="32"/>
          <w:szCs w:val="32"/>
          <w:lang w:eastAsia="en-US"/>
        </w:rPr>
        <w:tab/>
      </w:r>
      <w:r>
        <w:rPr>
          <w:sz w:val="32"/>
          <w:szCs w:val="32"/>
          <w:lang w:eastAsia="en-US"/>
        </w:rPr>
        <w:t>20</w:t>
      </w:r>
      <w:r>
        <w:rPr>
          <w:sz w:val="32"/>
          <w:szCs w:val="32"/>
          <w:lang w:eastAsia="en-US"/>
        </w:rPr>
        <w:t>,</w:t>
      </w:r>
      <w:r>
        <w:rPr>
          <w:sz w:val="32"/>
          <w:szCs w:val="32"/>
          <w:lang w:eastAsia="en-US"/>
        </w:rPr>
        <w:t>4</w:t>
      </w:r>
      <w:r>
        <w:rPr>
          <w:sz w:val="32"/>
          <w:szCs w:val="32"/>
          <w:lang w:eastAsia="en-US"/>
        </w:rPr>
        <w:t xml:space="preserve"> km</w:t>
      </w:r>
    </w:p>
    <w:p w:rsidR="003E1D41" w:rsidRDefault="003E1D41" w:rsidP="003E1D41">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r>
      <w:r>
        <w:rPr>
          <w:sz w:val="32"/>
          <w:szCs w:val="32"/>
          <w:lang w:eastAsia="en-US"/>
        </w:rPr>
        <w:t>5</w:t>
      </w:r>
      <w:r>
        <w:rPr>
          <w:sz w:val="32"/>
          <w:szCs w:val="32"/>
          <w:lang w:eastAsia="en-US"/>
        </w:rPr>
        <w:t>:</w:t>
      </w:r>
      <w:r>
        <w:rPr>
          <w:sz w:val="32"/>
          <w:szCs w:val="32"/>
          <w:lang w:eastAsia="en-US"/>
        </w:rPr>
        <w:t>4</w:t>
      </w:r>
      <w:r>
        <w:rPr>
          <w:sz w:val="32"/>
          <w:szCs w:val="32"/>
          <w:lang w:eastAsia="en-US"/>
        </w:rPr>
        <w:t>0 hod</w:t>
      </w:r>
    </w:p>
    <w:p w:rsidR="003E1D41" w:rsidRDefault="003E1D41" w:rsidP="003E1D41">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5</w:t>
      </w:r>
      <w:r>
        <w:rPr>
          <w:sz w:val="32"/>
          <w:szCs w:val="32"/>
          <w:lang w:eastAsia="en-US"/>
        </w:rPr>
        <w:t>20</w:t>
      </w:r>
      <w:r>
        <w:rPr>
          <w:sz w:val="32"/>
          <w:szCs w:val="32"/>
          <w:lang w:eastAsia="en-US"/>
        </w:rPr>
        <w:t xml:space="preserve"> m</w:t>
      </w:r>
    </w:p>
    <w:p w:rsidR="003E1D41" w:rsidRDefault="003E1D41" w:rsidP="003E1D41">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1</w:t>
      </w:r>
      <w:r>
        <w:rPr>
          <w:sz w:val="32"/>
          <w:szCs w:val="32"/>
          <w:lang w:eastAsia="en-US"/>
        </w:rPr>
        <w:t>110</w:t>
      </w:r>
      <w:r>
        <w:rPr>
          <w:sz w:val="32"/>
          <w:szCs w:val="32"/>
          <w:lang w:eastAsia="en-US"/>
        </w:rPr>
        <w:t xml:space="preserve"> m</w:t>
      </w:r>
    </w:p>
    <w:p w:rsidR="003E1D41" w:rsidRPr="003E1D41" w:rsidRDefault="003E1D41" w:rsidP="00D14A22">
      <w:pPr>
        <w:rPr>
          <w:lang w:eastAsia="ja-JP"/>
        </w:rPr>
      </w:pPr>
    </w:p>
    <w:p w:rsidR="003E1D41" w:rsidRPr="003E1D41" w:rsidRDefault="003E1D41" w:rsidP="00D14A22">
      <w:pPr>
        <w:rPr>
          <w:sz w:val="32"/>
          <w:szCs w:val="32"/>
          <w:u w:val="single"/>
          <w:lang w:eastAsia="ja-JP"/>
        </w:rPr>
      </w:pPr>
      <w:r w:rsidRPr="003E1D41">
        <w:rPr>
          <w:sz w:val="32"/>
          <w:szCs w:val="32"/>
          <w:u w:val="single"/>
          <w:lang w:eastAsia="ja-JP"/>
        </w:rPr>
        <w:t>Mapa štvrtej etapy:</w:t>
      </w:r>
    </w:p>
    <w:p w:rsidR="003E1D41" w:rsidRDefault="003E1D41" w:rsidP="00D14A22">
      <w:pPr>
        <w:rPr>
          <w:sz w:val="32"/>
          <w:szCs w:val="32"/>
          <w:lang w:eastAsia="ja-JP"/>
        </w:rPr>
      </w:pPr>
    </w:p>
    <w:p w:rsidR="003E1D41" w:rsidRDefault="003E1D41" w:rsidP="00D14A22">
      <w:pPr>
        <w:rPr>
          <w:sz w:val="32"/>
          <w:szCs w:val="32"/>
          <w:lang w:eastAsia="ja-JP"/>
        </w:rPr>
      </w:pPr>
      <w:r>
        <w:rPr>
          <w:noProof/>
          <w:lang w:eastAsia="sk-SK"/>
        </w:rPr>
        <w:drawing>
          <wp:inline distT="0" distB="0" distL="0" distR="0" wp14:anchorId="41F5E14D" wp14:editId="2B91A02D">
            <wp:extent cx="6543675" cy="277441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44371" cy="2774713"/>
                    </a:xfrm>
                    <a:prstGeom prst="rect">
                      <a:avLst/>
                    </a:prstGeom>
                  </pic:spPr>
                </pic:pic>
              </a:graphicData>
            </a:graphic>
          </wp:inline>
        </w:drawing>
      </w:r>
    </w:p>
    <w:p w:rsidR="003E1D41" w:rsidRPr="003E1D41" w:rsidRDefault="003E1D41" w:rsidP="00D14A22">
      <w:pPr>
        <w:rPr>
          <w:lang w:eastAsia="ja-JP"/>
        </w:rPr>
      </w:pPr>
    </w:p>
    <w:p w:rsidR="003E1D41" w:rsidRPr="003E1D41" w:rsidRDefault="003E1D41" w:rsidP="003E1D41">
      <w:pPr>
        <w:jc w:val="both"/>
        <w:rPr>
          <w:u w:val="single"/>
          <w:lang w:eastAsia="en-US"/>
        </w:rPr>
      </w:pPr>
      <w:r>
        <w:rPr>
          <w:sz w:val="32"/>
          <w:szCs w:val="32"/>
          <w:u w:val="single"/>
          <w:lang w:eastAsia="en-US"/>
        </w:rPr>
        <w:t xml:space="preserve">Prevýšenie </w:t>
      </w:r>
      <w:r w:rsidR="00887A26">
        <w:rPr>
          <w:sz w:val="32"/>
          <w:szCs w:val="32"/>
          <w:u w:val="single"/>
          <w:lang w:eastAsia="en-US"/>
        </w:rPr>
        <w:t>š</w:t>
      </w:r>
      <w:r>
        <w:rPr>
          <w:sz w:val="32"/>
          <w:szCs w:val="32"/>
          <w:u w:val="single"/>
          <w:lang w:eastAsia="en-US"/>
        </w:rPr>
        <w:t>tvrtej</w:t>
      </w:r>
      <w:r>
        <w:rPr>
          <w:sz w:val="32"/>
          <w:szCs w:val="32"/>
          <w:u w:val="single"/>
          <w:lang w:eastAsia="en-US"/>
        </w:rPr>
        <w:t xml:space="preserve"> etapy</w:t>
      </w:r>
    </w:p>
    <w:p w:rsidR="003E1D41" w:rsidRPr="003E1D41" w:rsidRDefault="003E1D41" w:rsidP="003E1D41">
      <w:pPr>
        <w:jc w:val="both"/>
        <w:rPr>
          <w:u w:val="single"/>
          <w:lang w:eastAsia="en-US"/>
        </w:rPr>
      </w:pPr>
    </w:p>
    <w:p w:rsidR="003E1D41" w:rsidRDefault="003E1D41" w:rsidP="003E1D41">
      <w:pPr>
        <w:jc w:val="center"/>
        <w:rPr>
          <w:sz w:val="32"/>
          <w:szCs w:val="32"/>
          <w:lang w:eastAsia="ja-JP"/>
        </w:rPr>
      </w:pPr>
      <w:r>
        <w:rPr>
          <w:noProof/>
          <w:lang w:eastAsia="sk-SK"/>
        </w:rPr>
        <w:drawing>
          <wp:inline distT="0" distB="0" distL="0" distR="0" wp14:anchorId="206EE8D2" wp14:editId="59E687D8">
            <wp:extent cx="407670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76700" cy="1485900"/>
                    </a:xfrm>
                    <a:prstGeom prst="rect">
                      <a:avLst/>
                    </a:prstGeom>
                  </pic:spPr>
                </pic:pic>
              </a:graphicData>
            </a:graphic>
          </wp:inline>
        </w:drawing>
      </w:r>
    </w:p>
    <w:p w:rsidR="00A15840" w:rsidRDefault="00370147" w:rsidP="00891C7E">
      <w:pPr>
        <w:pStyle w:val="Heading1"/>
      </w:pPr>
      <w:bookmarkStart w:id="40" w:name="_Toc353202028"/>
      <w:r>
        <w:lastRenderedPageBreak/>
        <w:t>Informácie o c</w:t>
      </w:r>
      <w:r w:rsidR="006211E1">
        <w:t>hat</w:t>
      </w:r>
      <w:r>
        <w:t>ách a ďalších zdrojoch informácií</w:t>
      </w:r>
      <w:bookmarkEnd w:id="40"/>
      <w:r>
        <w:t xml:space="preserve"> </w:t>
      </w:r>
    </w:p>
    <w:p w:rsidR="0042566C" w:rsidRDefault="0042566C" w:rsidP="0042566C"/>
    <w:p w:rsidR="00B94447" w:rsidRDefault="00B94447" w:rsidP="00B94447">
      <w:pPr>
        <w:pStyle w:val="Heading2"/>
        <w:rPr>
          <w:lang w:eastAsia="ja-JP"/>
        </w:rPr>
      </w:pPr>
      <w:bookmarkStart w:id="41" w:name="_Toc353202029"/>
      <w:r>
        <w:rPr>
          <w:lang w:eastAsia="ja-JP"/>
        </w:rPr>
        <w:t>Chaty</w:t>
      </w:r>
      <w:bookmarkEnd w:id="41"/>
    </w:p>
    <w:p w:rsidR="00B94447" w:rsidRPr="00976528" w:rsidRDefault="00B94447" w:rsidP="00B94447">
      <w:pPr>
        <w:rPr>
          <w:lang w:eastAsia="ja-JP"/>
        </w:rPr>
      </w:pPr>
    </w:p>
    <w:p w:rsidR="00B94447" w:rsidRDefault="00B94447" w:rsidP="00B94447">
      <w:pPr>
        <w:rPr>
          <w:sz w:val="32"/>
          <w:szCs w:val="32"/>
          <w:lang w:eastAsia="sk-SK"/>
        </w:rPr>
      </w:pPr>
      <w:r>
        <w:rPr>
          <w:sz w:val="32"/>
          <w:szCs w:val="32"/>
          <w:lang w:eastAsia="sk-SK"/>
        </w:rPr>
        <w:t>Sch</w:t>
      </w:r>
      <w:r w:rsidR="00B17B6A">
        <w:rPr>
          <w:sz w:val="32"/>
          <w:szCs w:val="32"/>
          <w:lang w:eastAsia="sk-SK"/>
        </w:rPr>
        <w:t>r</w:t>
      </w:r>
      <w:r>
        <w:rPr>
          <w:sz w:val="32"/>
          <w:szCs w:val="32"/>
          <w:lang w:eastAsia="sk-SK"/>
        </w:rPr>
        <w:t>onisko Murowaniec</w:t>
      </w:r>
      <w:r>
        <w:rPr>
          <w:sz w:val="32"/>
          <w:szCs w:val="32"/>
          <w:lang w:eastAsia="sk-SK"/>
        </w:rPr>
        <w:tab/>
      </w:r>
      <w:hyperlink r:id="rId17" w:history="1">
        <w:r w:rsidRPr="0051330E">
          <w:rPr>
            <w:rStyle w:val="Hyperlink"/>
            <w:sz w:val="32"/>
            <w:szCs w:val="32"/>
            <w:lang w:eastAsia="sk-SK"/>
          </w:rPr>
          <w:t>http://www.murowaniec.e-tatry.pl/index_en.php</w:t>
        </w:r>
      </w:hyperlink>
    </w:p>
    <w:p w:rsidR="0093614A" w:rsidRDefault="0093614A" w:rsidP="00B94447">
      <w:pPr>
        <w:rPr>
          <w:sz w:val="32"/>
          <w:szCs w:val="32"/>
          <w:lang w:eastAsia="sk-SK"/>
        </w:rPr>
      </w:pPr>
      <w:r>
        <w:rPr>
          <w:sz w:val="32"/>
          <w:szCs w:val="32"/>
          <w:lang w:eastAsia="sk-SK"/>
        </w:rPr>
        <w:t>Schronisko w Dolinie Pieciu Stawow</w:t>
      </w:r>
    </w:p>
    <w:p w:rsidR="0093614A" w:rsidRDefault="0093614A" w:rsidP="00B94447">
      <w:pPr>
        <w:rPr>
          <w:sz w:val="32"/>
          <w:szCs w:val="32"/>
          <w:lang w:eastAsia="sk-SK"/>
        </w:rPr>
      </w:pPr>
      <w:r>
        <w:rPr>
          <w:sz w:val="32"/>
          <w:szCs w:val="32"/>
          <w:lang w:eastAsia="sk-SK"/>
        </w:rPr>
        <w:tab/>
      </w:r>
      <w:r>
        <w:rPr>
          <w:sz w:val="32"/>
          <w:szCs w:val="32"/>
          <w:lang w:eastAsia="sk-SK"/>
        </w:rPr>
        <w:tab/>
      </w:r>
      <w:r w:rsidR="00B94447">
        <w:rPr>
          <w:sz w:val="32"/>
          <w:szCs w:val="32"/>
          <w:lang w:eastAsia="sk-SK"/>
        </w:rPr>
        <w:tab/>
      </w:r>
      <w:r w:rsidR="00B94447">
        <w:rPr>
          <w:sz w:val="32"/>
          <w:szCs w:val="32"/>
          <w:lang w:eastAsia="sk-SK"/>
        </w:rPr>
        <w:tab/>
      </w:r>
      <w:r w:rsidR="00B94447">
        <w:rPr>
          <w:sz w:val="32"/>
          <w:szCs w:val="32"/>
          <w:lang w:eastAsia="sk-SK"/>
        </w:rPr>
        <w:tab/>
      </w:r>
      <w:r w:rsidR="00E23FA5">
        <w:rPr>
          <w:sz w:val="32"/>
          <w:szCs w:val="32"/>
          <w:lang w:eastAsia="sk-SK"/>
        </w:rPr>
        <w:tab/>
      </w:r>
      <w:hyperlink r:id="rId18" w:history="1">
        <w:r w:rsidRPr="009728BC">
          <w:rPr>
            <w:rStyle w:val="Hyperlink"/>
            <w:sz w:val="32"/>
            <w:szCs w:val="32"/>
            <w:lang w:eastAsia="sk-SK"/>
          </w:rPr>
          <w:t>http://www.piecstawow.pl/</w:t>
        </w:r>
      </w:hyperlink>
    </w:p>
    <w:p w:rsidR="0093614A" w:rsidRDefault="0093614A" w:rsidP="00B94447">
      <w:pPr>
        <w:rPr>
          <w:sz w:val="32"/>
          <w:szCs w:val="32"/>
          <w:lang w:eastAsia="sk-SK"/>
        </w:rPr>
      </w:pPr>
      <w:r>
        <w:rPr>
          <w:sz w:val="32"/>
          <w:szCs w:val="32"/>
          <w:lang w:eastAsia="sk-SK"/>
        </w:rPr>
        <w:t>Chata pri Popradskom plese</w:t>
      </w:r>
      <w:r>
        <w:rPr>
          <w:sz w:val="32"/>
          <w:szCs w:val="32"/>
          <w:lang w:eastAsia="sk-SK"/>
        </w:rPr>
        <w:tab/>
      </w:r>
      <w:r w:rsidR="00E23FA5">
        <w:rPr>
          <w:sz w:val="32"/>
          <w:szCs w:val="32"/>
          <w:lang w:eastAsia="sk-SK"/>
        </w:rPr>
        <w:tab/>
      </w:r>
      <w:r w:rsidR="00E23FA5" w:rsidRPr="00E23FA5">
        <w:rPr>
          <w:sz w:val="32"/>
          <w:szCs w:val="32"/>
          <w:lang w:eastAsia="sk-SK"/>
        </w:rPr>
        <w:t>http://www.popradskepleso.com/</w:t>
      </w:r>
    </w:p>
    <w:p w:rsidR="00E23FA5" w:rsidRDefault="00E23FA5" w:rsidP="00B94447">
      <w:pPr>
        <w:rPr>
          <w:sz w:val="32"/>
          <w:szCs w:val="32"/>
          <w:lang w:eastAsia="sk-SK"/>
        </w:rPr>
      </w:pPr>
    </w:p>
    <w:p w:rsidR="00E23FA5" w:rsidRDefault="0093614A" w:rsidP="00B94447">
      <w:pPr>
        <w:rPr>
          <w:sz w:val="32"/>
          <w:szCs w:val="32"/>
          <w:lang w:eastAsia="sk-SK"/>
        </w:rPr>
      </w:pPr>
      <w:r>
        <w:rPr>
          <w:sz w:val="32"/>
          <w:szCs w:val="32"/>
          <w:lang w:eastAsia="sk-SK"/>
        </w:rPr>
        <w:t>Maj</w:t>
      </w:r>
      <w:r w:rsidR="00E23FA5">
        <w:rPr>
          <w:sz w:val="32"/>
          <w:szCs w:val="32"/>
          <w:lang w:eastAsia="sk-SK"/>
        </w:rPr>
        <w:t>láth</w:t>
      </w:r>
      <w:r>
        <w:rPr>
          <w:sz w:val="32"/>
          <w:szCs w:val="32"/>
          <w:lang w:eastAsia="sk-SK"/>
        </w:rPr>
        <w:t>ova chata</w:t>
      </w:r>
      <w:r w:rsidR="00E23FA5">
        <w:rPr>
          <w:sz w:val="32"/>
          <w:szCs w:val="32"/>
          <w:lang w:eastAsia="sk-SK"/>
        </w:rPr>
        <w:tab/>
      </w:r>
    </w:p>
    <w:p w:rsidR="0093614A" w:rsidRDefault="00E23FA5" w:rsidP="00E23FA5">
      <w:pPr>
        <w:ind w:left="1440" w:firstLine="720"/>
        <w:rPr>
          <w:sz w:val="32"/>
          <w:szCs w:val="32"/>
          <w:lang w:eastAsia="sk-SK"/>
        </w:rPr>
      </w:pPr>
      <w:r w:rsidRPr="00E23FA5">
        <w:rPr>
          <w:sz w:val="32"/>
          <w:szCs w:val="32"/>
          <w:lang w:eastAsia="sk-SK"/>
        </w:rPr>
        <w:t>http://www.tatryportal.sk/horske-chaty/16-Majlathova-chata</w:t>
      </w:r>
    </w:p>
    <w:p w:rsidR="00B64308" w:rsidRDefault="00370147" w:rsidP="002F66BC">
      <w:pPr>
        <w:pStyle w:val="Heading2"/>
        <w:rPr>
          <w:lang w:eastAsia="ja-JP"/>
        </w:rPr>
      </w:pPr>
      <w:bookmarkStart w:id="42" w:name="_Toc353202030"/>
      <w:r>
        <w:rPr>
          <w:lang w:eastAsia="ja-JP"/>
        </w:rPr>
        <w:t>Tlačená mapa</w:t>
      </w:r>
      <w:bookmarkEnd w:id="42"/>
    </w:p>
    <w:p w:rsidR="00887A26" w:rsidRPr="00887A26" w:rsidRDefault="00887A26" w:rsidP="00887A26">
      <w:pPr>
        <w:rPr>
          <w:sz w:val="32"/>
          <w:szCs w:val="32"/>
          <w:lang w:eastAsia="ja-JP"/>
        </w:rPr>
      </w:pPr>
    </w:p>
    <w:p w:rsidR="006F1DB1" w:rsidRDefault="006F1DB1" w:rsidP="006F1DB1">
      <w:pPr>
        <w:rPr>
          <w:sz w:val="32"/>
          <w:szCs w:val="32"/>
          <w:lang w:eastAsia="sk-SK"/>
        </w:rPr>
      </w:pPr>
      <w:r>
        <w:rPr>
          <w:sz w:val="32"/>
          <w:szCs w:val="32"/>
          <w:lang w:eastAsia="sk-SK"/>
        </w:rPr>
        <w:t>Vysoké Tatry</w:t>
      </w:r>
      <w:r>
        <w:rPr>
          <w:sz w:val="32"/>
          <w:szCs w:val="32"/>
          <w:lang w:eastAsia="sk-SK"/>
        </w:rPr>
        <w:t xml:space="preserve">, </w:t>
      </w:r>
      <w:r w:rsidRPr="00976528">
        <w:rPr>
          <w:sz w:val="32"/>
          <w:szCs w:val="32"/>
          <w:lang w:eastAsia="sk-SK"/>
        </w:rPr>
        <w:t xml:space="preserve">turistická mapa č. </w:t>
      </w:r>
      <w:r>
        <w:rPr>
          <w:sz w:val="32"/>
          <w:szCs w:val="32"/>
          <w:lang w:eastAsia="sk-SK"/>
        </w:rPr>
        <w:t>11</w:t>
      </w:r>
      <w:r>
        <w:rPr>
          <w:sz w:val="32"/>
          <w:szCs w:val="32"/>
          <w:lang w:eastAsia="sk-SK"/>
        </w:rPr>
        <w:t>3</w:t>
      </w:r>
      <w:bookmarkStart w:id="43" w:name="_GoBack"/>
      <w:bookmarkEnd w:id="43"/>
      <w:r w:rsidRPr="00976528">
        <w:rPr>
          <w:sz w:val="32"/>
          <w:szCs w:val="32"/>
          <w:lang w:eastAsia="sk-SK"/>
        </w:rPr>
        <w:t xml:space="preserve"> VKÚ Harmanec</w:t>
      </w:r>
    </w:p>
    <w:p w:rsidR="002340D3" w:rsidRPr="00976528" w:rsidRDefault="002340D3" w:rsidP="00976528">
      <w:pPr>
        <w:rPr>
          <w:sz w:val="32"/>
          <w:szCs w:val="32"/>
          <w:lang w:eastAsia="sk-SK"/>
        </w:rPr>
      </w:pPr>
    </w:p>
    <w:p w:rsidR="00B64308" w:rsidRDefault="00B64308" w:rsidP="002F66BC">
      <w:pPr>
        <w:pStyle w:val="Heading1"/>
        <w:rPr>
          <w:lang w:eastAsia="ja-JP"/>
        </w:rPr>
      </w:pPr>
      <w:bookmarkStart w:id="44" w:name="_Toc353202031"/>
      <w:r>
        <w:rPr>
          <w:lang w:eastAsia="ja-JP"/>
        </w:rPr>
        <w:lastRenderedPageBreak/>
        <w:t>Zhrnutie</w:t>
      </w:r>
      <w:bookmarkEnd w:id="44"/>
    </w:p>
    <w:p w:rsidR="00B64308" w:rsidRDefault="00B64308" w:rsidP="00B64308">
      <w:pPr>
        <w:rPr>
          <w:lang w:eastAsia="ja-JP"/>
        </w:rPr>
      </w:pPr>
    </w:p>
    <w:p w:rsidR="00E7200F" w:rsidRDefault="003E1D41" w:rsidP="003E1D41">
      <w:pPr>
        <w:jc w:val="both"/>
        <w:rPr>
          <w:sz w:val="32"/>
          <w:szCs w:val="32"/>
          <w:lang w:eastAsia="ja-JP"/>
        </w:rPr>
      </w:pPr>
      <w:r>
        <w:rPr>
          <w:sz w:val="32"/>
          <w:szCs w:val="32"/>
          <w:lang w:eastAsia="ja-JP"/>
        </w:rPr>
        <w:t>Expedícia Orlia prť a Rysy preverí naše fyzické, psychické a hlavne morálnevôlové vlastnosti. Jednot</w:t>
      </w:r>
      <w:r w:rsidR="00E51CBD">
        <w:rPr>
          <w:sz w:val="32"/>
          <w:szCs w:val="32"/>
          <w:lang w:eastAsia="ja-JP"/>
        </w:rPr>
        <w:t>l</w:t>
      </w:r>
      <w:r>
        <w:rPr>
          <w:sz w:val="32"/>
          <w:szCs w:val="32"/>
          <w:lang w:eastAsia="ja-JP"/>
        </w:rPr>
        <w:t>ivé etapy sa budú líšiť náročnosťou</w:t>
      </w:r>
      <w:r w:rsidR="00E51CBD">
        <w:rPr>
          <w:sz w:val="32"/>
          <w:szCs w:val="32"/>
          <w:lang w:eastAsia="ja-JP"/>
        </w:rPr>
        <w:t xml:space="preserve"> v </w:t>
      </w:r>
      <w:r>
        <w:rPr>
          <w:sz w:val="32"/>
          <w:szCs w:val="32"/>
          <w:lang w:eastAsia="ja-JP"/>
        </w:rPr>
        <w:t>terén</w:t>
      </w:r>
      <w:r w:rsidR="00E51CBD">
        <w:rPr>
          <w:sz w:val="32"/>
          <w:szCs w:val="32"/>
          <w:lang w:eastAsia="ja-JP"/>
        </w:rPr>
        <w:t xml:space="preserve">e. Orlia prť bude náročná na lezenie a pevnú chôdzu vo veľmi exponovanom teréne. Prechod hlavného hrebeňa Východných Tatier cez Rysy bude náročný terénom a prevýšením. Prvá a posledná etapa budú v porovnaní s ostatnými etapami </w:t>
      </w:r>
      <w:r w:rsidR="00E51CBD" w:rsidRPr="00E51CBD">
        <w:rPr>
          <w:sz w:val="32"/>
          <w:szCs w:val="32"/>
          <w:lang w:eastAsia="ja-JP"/>
        </w:rPr>
        <w:t>“ploch</w:t>
      </w:r>
      <w:r w:rsidR="00E51CBD">
        <w:rPr>
          <w:sz w:val="32"/>
          <w:szCs w:val="32"/>
          <w:lang w:eastAsia="ja-JP"/>
        </w:rPr>
        <w:t>é</w:t>
      </w:r>
      <w:r w:rsidR="00E51CBD" w:rsidRPr="00E51CBD">
        <w:rPr>
          <w:sz w:val="32"/>
          <w:szCs w:val="32"/>
          <w:lang w:eastAsia="ja-JP"/>
        </w:rPr>
        <w:t>”</w:t>
      </w:r>
      <w:r w:rsidR="00E51CBD">
        <w:rPr>
          <w:sz w:val="32"/>
          <w:szCs w:val="32"/>
          <w:lang w:eastAsia="ja-JP"/>
        </w:rPr>
        <w:t xml:space="preserve"> a zato budú dostatočné dlhé.</w:t>
      </w:r>
    </w:p>
    <w:p w:rsidR="00E51CBD" w:rsidRDefault="00E51CBD" w:rsidP="003E1D41">
      <w:pPr>
        <w:jc w:val="both"/>
        <w:rPr>
          <w:sz w:val="32"/>
          <w:szCs w:val="32"/>
          <w:lang w:eastAsia="ja-JP"/>
        </w:rPr>
      </w:pPr>
    </w:p>
    <w:p w:rsidR="00E51CBD" w:rsidRDefault="00E51CBD" w:rsidP="003E1D41">
      <w:pPr>
        <w:jc w:val="both"/>
        <w:rPr>
          <w:sz w:val="32"/>
          <w:szCs w:val="32"/>
          <w:lang w:eastAsia="ja-JP"/>
        </w:rPr>
      </w:pPr>
      <w:r>
        <w:rPr>
          <w:sz w:val="32"/>
          <w:szCs w:val="32"/>
          <w:lang w:eastAsia="ja-JP"/>
        </w:rPr>
        <w:t xml:space="preserve">Každopádne dúfajme, že strávime nádherné dni v exponovanom teréne, ktorý s prehľadom </w:t>
      </w:r>
      <w:r w:rsidRPr="00E51CBD">
        <w:rPr>
          <w:sz w:val="32"/>
          <w:szCs w:val="32"/>
          <w:lang w:eastAsia="ja-JP"/>
        </w:rPr>
        <w:t>“</w:t>
      </w:r>
      <w:r>
        <w:rPr>
          <w:sz w:val="32"/>
          <w:szCs w:val="32"/>
          <w:lang w:eastAsia="ja-JP"/>
        </w:rPr>
        <w:t>dáme“ bez újmy na zdraví.</w:t>
      </w:r>
    </w:p>
    <w:p w:rsidR="00E51CBD" w:rsidRDefault="00E51CBD" w:rsidP="003E1D41">
      <w:pPr>
        <w:jc w:val="both"/>
        <w:rPr>
          <w:sz w:val="32"/>
          <w:szCs w:val="32"/>
          <w:lang w:eastAsia="ja-JP"/>
        </w:rPr>
      </w:pPr>
    </w:p>
    <w:p w:rsidR="00E51CBD" w:rsidRPr="00B64308" w:rsidRDefault="00E51CBD" w:rsidP="00E51CBD">
      <w:pPr>
        <w:jc w:val="both"/>
        <w:rPr>
          <w:sz w:val="32"/>
          <w:szCs w:val="32"/>
          <w:lang w:eastAsia="ja-JP"/>
        </w:rPr>
      </w:pPr>
      <w:r>
        <w:rPr>
          <w:sz w:val="32"/>
          <w:szCs w:val="32"/>
          <w:lang w:eastAsia="ja-JP"/>
        </w:rPr>
        <w:t>Veríme</w:t>
      </w:r>
      <w:r>
        <w:rPr>
          <w:sz w:val="32"/>
          <w:szCs w:val="32"/>
          <w:lang w:eastAsia="ja-JP"/>
        </w:rPr>
        <w:t xml:space="preserve">, že expedícia </w:t>
      </w:r>
      <w:r>
        <w:rPr>
          <w:sz w:val="32"/>
          <w:szCs w:val="32"/>
          <w:lang w:eastAsia="ja-JP"/>
        </w:rPr>
        <w:t>Orlia prť a Rysy</w:t>
      </w:r>
      <w:r>
        <w:rPr>
          <w:sz w:val="32"/>
          <w:szCs w:val="32"/>
          <w:lang w:eastAsia="ja-JP"/>
        </w:rPr>
        <w:t xml:space="preserve"> bude úspešná a vrátime sa domov s množstvom zážitkov, veľa fotografiami a žiadnymi odretými kolenami.</w:t>
      </w:r>
    </w:p>
    <w:p w:rsidR="00E51CBD" w:rsidRDefault="00E51CBD" w:rsidP="003E1D41">
      <w:pPr>
        <w:jc w:val="both"/>
        <w:rPr>
          <w:sz w:val="32"/>
          <w:szCs w:val="32"/>
          <w:lang w:eastAsia="ja-JP"/>
        </w:rPr>
      </w:pPr>
    </w:p>
    <w:p w:rsidR="00F41F67" w:rsidRPr="00E51CBD" w:rsidRDefault="00F41F67" w:rsidP="003E1D41">
      <w:pPr>
        <w:jc w:val="both"/>
        <w:rPr>
          <w:sz w:val="32"/>
          <w:szCs w:val="32"/>
          <w:lang w:eastAsia="ja-JP"/>
        </w:rPr>
      </w:pPr>
    </w:p>
    <w:p w:rsidR="00B92D4B" w:rsidRDefault="00F41F67" w:rsidP="00B92D4B">
      <w:pPr>
        <w:jc w:val="center"/>
        <w:rPr>
          <w:sz w:val="32"/>
          <w:szCs w:val="32"/>
          <w:lang w:eastAsia="ja-JP"/>
        </w:rPr>
      </w:pPr>
      <w:r>
        <w:rPr>
          <w:noProof/>
          <w:lang w:eastAsia="sk-SK"/>
        </w:rPr>
        <w:drawing>
          <wp:inline distT="0" distB="0" distL="0" distR="0" wp14:anchorId="7776A9BD" wp14:editId="195ACA50">
            <wp:extent cx="6104278" cy="2886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04278" cy="2886075"/>
                    </a:xfrm>
                    <a:prstGeom prst="rect">
                      <a:avLst/>
                    </a:prstGeom>
                  </pic:spPr>
                </pic:pic>
              </a:graphicData>
            </a:graphic>
          </wp:inline>
        </w:drawing>
      </w:r>
    </w:p>
    <w:p w:rsidR="002340D3" w:rsidRDefault="002340D3" w:rsidP="00B92D4B">
      <w:pPr>
        <w:jc w:val="center"/>
        <w:rPr>
          <w:sz w:val="32"/>
          <w:szCs w:val="32"/>
          <w:lang w:eastAsia="ja-JP"/>
        </w:rPr>
      </w:pPr>
    </w:p>
    <w:p w:rsidR="002340D3" w:rsidRDefault="002340D3" w:rsidP="00B92D4B">
      <w:pPr>
        <w:jc w:val="center"/>
        <w:rPr>
          <w:sz w:val="32"/>
          <w:szCs w:val="32"/>
          <w:lang w:eastAsia="ja-JP"/>
        </w:rPr>
      </w:pPr>
    </w:p>
    <w:sectPr w:rsidR="002340D3" w:rsidSect="00E23FA5">
      <w:pgSz w:w="12240" w:h="15840"/>
      <w:pgMar w:top="1440" w:right="758"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748"/>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DFF13A5"/>
    <w:multiLevelType w:val="hybridMultilevel"/>
    <w:tmpl w:val="B1687A44"/>
    <w:lvl w:ilvl="0" w:tplc="73DA0F48">
      <w:start w:val="2"/>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142E4FBE"/>
    <w:multiLevelType w:val="hybridMultilevel"/>
    <w:tmpl w:val="69BA6D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60C00BD"/>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C2D206F"/>
    <w:multiLevelType w:val="multilevel"/>
    <w:tmpl w:val="D284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AE6860"/>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348A5E5C"/>
    <w:multiLevelType w:val="multilevel"/>
    <w:tmpl w:val="96329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A95112"/>
    <w:multiLevelType w:val="hybridMultilevel"/>
    <w:tmpl w:val="74AA259A"/>
    <w:lvl w:ilvl="0" w:tplc="E1C8442A">
      <w:start w:val="1"/>
      <w:numFmt w:val="decimal"/>
      <w:lvlText w:val="%1."/>
      <w:lvlJc w:val="left"/>
      <w:pPr>
        <w:ind w:left="580" w:hanging="360"/>
      </w:pPr>
      <w:rPr>
        <w:rFonts w:hint="default"/>
      </w:rPr>
    </w:lvl>
    <w:lvl w:ilvl="1" w:tplc="041B0019" w:tentative="1">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num w:numId="1">
    <w:abstractNumId w:val="2"/>
  </w:num>
  <w:num w:numId="2">
    <w:abstractNumId w:val="7"/>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40"/>
    <w:rsid w:val="00004566"/>
    <w:rsid w:val="00004C85"/>
    <w:rsid w:val="00005A50"/>
    <w:rsid w:val="00007B3F"/>
    <w:rsid w:val="000103D2"/>
    <w:rsid w:val="00027533"/>
    <w:rsid w:val="00033248"/>
    <w:rsid w:val="00054DC3"/>
    <w:rsid w:val="00072EEF"/>
    <w:rsid w:val="00083732"/>
    <w:rsid w:val="000A0229"/>
    <w:rsid w:val="000B40D1"/>
    <w:rsid w:val="000B66EA"/>
    <w:rsid w:val="000C666A"/>
    <w:rsid w:val="000D5697"/>
    <w:rsid w:val="000E32B1"/>
    <w:rsid w:val="001015CA"/>
    <w:rsid w:val="00143AC6"/>
    <w:rsid w:val="001571E3"/>
    <w:rsid w:val="00164284"/>
    <w:rsid w:val="00165CDF"/>
    <w:rsid w:val="001A47B7"/>
    <w:rsid w:val="001A6FA0"/>
    <w:rsid w:val="001C25C3"/>
    <w:rsid w:val="001C65B1"/>
    <w:rsid w:val="001D4F97"/>
    <w:rsid w:val="001E7B6E"/>
    <w:rsid w:val="001F6FD8"/>
    <w:rsid w:val="00224AE2"/>
    <w:rsid w:val="002340D3"/>
    <w:rsid w:val="0023799B"/>
    <w:rsid w:val="0025173B"/>
    <w:rsid w:val="00261461"/>
    <w:rsid w:val="002636F5"/>
    <w:rsid w:val="00267F44"/>
    <w:rsid w:val="00274A93"/>
    <w:rsid w:val="00286059"/>
    <w:rsid w:val="002863AF"/>
    <w:rsid w:val="00296536"/>
    <w:rsid w:val="00297E33"/>
    <w:rsid w:val="002D7EF2"/>
    <w:rsid w:val="002E438F"/>
    <w:rsid w:val="002F66BC"/>
    <w:rsid w:val="00333147"/>
    <w:rsid w:val="00355522"/>
    <w:rsid w:val="00355CF4"/>
    <w:rsid w:val="00370147"/>
    <w:rsid w:val="00390A6A"/>
    <w:rsid w:val="003A38C4"/>
    <w:rsid w:val="003B0069"/>
    <w:rsid w:val="003C2160"/>
    <w:rsid w:val="003C6394"/>
    <w:rsid w:val="003E1D41"/>
    <w:rsid w:val="00421595"/>
    <w:rsid w:val="00422C7D"/>
    <w:rsid w:val="0042566C"/>
    <w:rsid w:val="00425AEE"/>
    <w:rsid w:val="0043666F"/>
    <w:rsid w:val="00446F7E"/>
    <w:rsid w:val="0047416F"/>
    <w:rsid w:val="0048750B"/>
    <w:rsid w:val="004C5A69"/>
    <w:rsid w:val="004C733F"/>
    <w:rsid w:val="004F6344"/>
    <w:rsid w:val="00500E47"/>
    <w:rsid w:val="00510948"/>
    <w:rsid w:val="005259B7"/>
    <w:rsid w:val="00535972"/>
    <w:rsid w:val="00596172"/>
    <w:rsid w:val="005A4B09"/>
    <w:rsid w:val="005A7233"/>
    <w:rsid w:val="005D4649"/>
    <w:rsid w:val="006071CF"/>
    <w:rsid w:val="006211E1"/>
    <w:rsid w:val="0063070B"/>
    <w:rsid w:val="006363E3"/>
    <w:rsid w:val="00651452"/>
    <w:rsid w:val="00656337"/>
    <w:rsid w:val="00691B37"/>
    <w:rsid w:val="00692FE7"/>
    <w:rsid w:val="006A1F94"/>
    <w:rsid w:val="006A3BE6"/>
    <w:rsid w:val="006D5C58"/>
    <w:rsid w:val="006F1DB1"/>
    <w:rsid w:val="006F2828"/>
    <w:rsid w:val="006F7140"/>
    <w:rsid w:val="007607E0"/>
    <w:rsid w:val="00786374"/>
    <w:rsid w:val="007B2D95"/>
    <w:rsid w:val="007C0FF1"/>
    <w:rsid w:val="007E0CA9"/>
    <w:rsid w:val="007F1B2A"/>
    <w:rsid w:val="007F1E6B"/>
    <w:rsid w:val="008125D4"/>
    <w:rsid w:val="00835E80"/>
    <w:rsid w:val="0086119B"/>
    <w:rsid w:val="00882D36"/>
    <w:rsid w:val="00887A26"/>
    <w:rsid w:val="00891C7E"/>
    <w:rsid w:val="0089443B"/>
    <w:rsid w:val="008E7C40"/>
    <w:rsid w:val="008F3971"/>
    <w:rsid w:val="0091578F"/>
    <w:rsid w:val="009223E3"/>
    <w:rsid w:val="00935052"/>
    <w:rsid w:val="0093614A"/>
    <w:rsid w:val="0093663B"/>
    <w:rsid w:val="00951AC6"/>
    <w:rsid w:val="00962D72"/>
    <w:rsid w:val="00972C1B"/>
    <w:rsid w:val="00976528"/>
    <w:rsid w:val="009820DF"/>
    <w:rsid w:val="00985652"/>
    <w:rsid w:val="00993919"/>
    <w:rsid w:val="009942C0"/>
    <w:rsid w:val="009C5235"/>
    <w:rsid w:val="009D253D"/>
    <w:rsid w:val="009E6F54"/>
    <w:rsid w:val="00A15840"/>
    <w:rsid w:val="00A26328"/>
    <w:rsid w:val="00A26A22"/>
    <w:rsid w:val="00A538E1"/>
    <w:rsid w:val="00A62A3D"/>
    <w:rsid w:val="00A9437C"/>
    <w:rsid w:val="00A9521C"/>
    <w:rsid w:val="00AA336D"/>
    <w:rsid w:val="00AC0C3E"/>
    <w:rsid w:val="00AD291E"/>
    <w:rsid w:val="00B06B9A"/>
    <w:rsid w:val="00B158B2"/>
    <w:rsid w:val="00B17B6A"/>
    <w:rsid w:val="00B202B7"/>
    <w:rsid w:val="00B31EF6"/>
    <w:rsid w:val="00B34005"/>
    <w:rsid w:val="00B64308"/>
    <w:rsid w:val="00B75B8A"/>
    <w:rsid w:val="00B92D4B"/>
    <w:rsid w:val="00B94447"/>
    <w:rsid w:val="00BB5898"/>
    <w:rsid w:val="00BD6D75"/>
    <w:rsid w:val="00BF1D5C"/>
    <w:rsid w:val="00BF7D13"/>
    <w:rsid w:val="00C0055E"/>
    <w:rsid w:val="00C065BA"/>
    <w:rsid w:val="00C07975"/>
    <w:rsid w:val="00C12562"/>
    <w:rsid w:val="00C24080"/>
    <w:rsid w:val="00C51A5F"/>
    <w:rsid w:val="00C5313D"/>
    <w:rsid w:val="00C60912"/>
    <w:rsid w:val="00C73258"/>
    <w:rsid w:val="00C76CC2"/>
    <w:rsid w:val="00C853D8"/>
    <w:rsid w:val="00C93455"/>
    <w:rsid w:val="00C966F8"/>
    <w:rsid w:val="00CC221F"/>
    <w:rsid w:val="00CC4F0B"/>
    <w:rsid w:val="00CE0DC8"/>
    <w:rsid w:val="00CF1416"/>
    <w:rsid w:val="00D14A22"/>
    <w:rsid w:val="00D24BCB"/>
    <w:rsid w:val="00D27095"/>
    <w:rsid w:val="00D318F0"/>
    <w:rsid w:val="00D40B2E"/>
    <w:rsid w:val="00D91766"/>
    <w:rsid w:val="00D920C4"/>
    <w:rsid w:val="00DD223C"/>
    <w:rsid w:val="00DD2B68"/>
    <w:rsid w:val="00DD5662"/>
    <w:rsid w:val="00DD76E0"/>
    <w:rsid w:val="00DE721E"/>
    <w:rsid w:val="00E16DD4"/>
    <w:rsid w:val="00E23FA5"/>
    <w:rsid w:val="00E2634E"/>
    <w:rsid w:val="00E5180D"/>
    <w:rsid w:val="00E51CBD"/>
    <w:rsid w:val="00E525C0"/>
    <w:rsid w:val="00E529EF"/>
    <w:rsid w:val="00E52A61"/>
    <w:rsid w:val="00E54602"/>
    <w:rsid w:val="00E56792"/>
    <w:rsid w:val="00E639CC"/>
    <w:rsid w:val="00E67D40"/>
    <w:rsid w:val="00E7200F"/>
    <w:rsid w:val="00E81FA5"/>
    <w:rsid w:val="00E8237B"/>
    <w:rsid w:val="00E871C2"/>
    <w:rsid w:val="00E919C0"/>
    <w:rsid w:val="00E93DDF"/>
    <w:rsid w:val="00E96306"/>
    <w:rsid w:val="00EF569B"/>
    <w:rsid w:val="00F03B36"/>
    <w:rsid w:val="00F1432C"/>
    <w:rsid w:val="00F400E2"/>
    <w:rsid w:val="00F41F67"/>
    <w:rsid w:val="00F47485"/>
    <w:rsid w:val="00F52407"/>
    <w:rsid w:val="00F540B8"/>
    <w:rsid w:val="00FB515C"/>
    <w:rsid w:val="00FC09B6"/>
    <w:rsid w:val="00FC4BA0"/>
    <w:rsid w:val="00FC6C3A"/>
    <w:rsid w:val="00FD51B7"/>
    <w:rsid w:val="00FD72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NormalWeb">
    <w:name w:val="Normal (Web)"/>
    <w:basedOn w:val="Normal"/>
    <w:uiPriority w:val="99"/>
    <w:unhideWhenUsed/>
    <w:rsid w:val="00C60912"/>
    <w:pPr>
      <w:spacing w:before="100" w:beforeAutospacing="1" w:after="100" w:afterAutospacing="1"/>
    </w:pPr>
    <w:rPr>
      <w:rFonts w:eastAsia="Times New Roman"/>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NormalWeb">
    <w:name w:val="Normal (Web)"/>
    <w:basedOn w:val="Normal"/>
    <w:uiPriority w:val="99"/>
    <w:unhideWhenUsed/>
    <w:rsid w:val="00C60912"/>
    <w:pPr>
      <w:spacing w:before="100" w:beforeAutospacing="1" w:after="100" w:afterAutospacing="1"/>
    </w:pPr>
    <w:rPr>
      <w:rFonts w:eastAsia="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02571">
      <w:bodyDiv w:val="1"/>
      <w:marLeft w:val="0"/>
      <w:marRight w:val="0"/>
      <w:marTop w:val="0"/>
      <w:marBottom w:val="0"/>
      <w:divBdr>
        <w:top w:val="none" w:sz="0" w:space="0" w:color="auto"/>
        <w:left w:val="none" w:sz="0" w:space="0" w:color="auto"/>
        <w:bottom w:val="none" w:sz="0" w:space="0" w:color="auto"/>
        <w:right w:val="none" w:sz="0" w:space="0" w:color="auto"/>
      </w:divBdr>
      <w:divsChild>
        <w:div w:id="398213806">
          <w:marLeft w:val="0"/>
          <w:marRight w:val="0"/>
          <w:marTop w:val="0"/>
          <w:marBottom w:val="0"/>
          <w:divBdr>
            <w:top w:val="none" w:sz="0" w:space="0" w:color="auto"/>
            <w:left w:val="none" w:sz="0" w:space="0" w:color="auto"/>
            <w:bottom w:val="none" w:sz="0" w:space="0" w:color="auto"/>
            <w:right w:val="none" w:sz="0" w:space="0" w:color="auto"/>
          </w:divBdr>
          <w:divsChild>
            <w:div w:id="992756821">
              <w:marLeft w:val="0"/>
              <w:marRight w:val="0"/>
              <w:marTop w:val="0"/>
              <w:marBottom w:val="0"/>
              <w:divBdr>
                <w:top w:val="none" w:sz="0" w:space="0" w:color="auto"/>
                <w:left w:val="none" w:sz="0" w:space="0" w:color="auto"/>
                <w:bottom w:val="none" w:sz="0" w:space="0" w:color="auto"/>
                <w:right w:val="none" w:sz="0" w:space="0" w:color="auto"/>
              </w:divBdr>
              <w:divsChild>
                <w:div w:id="15609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1616">
      <w:bodyDiv w:val="1"/>
      <w:marLeft w:val="0"/>
      <w:marRight w:val="0"/>
      <w:marTop w:val="0"/>
      <w:marBottom w:val="0"/>
      <w:divBdr>
        <w:top w:val="none" w:sz="0" w:space="0" w:color="auto"/>
        <w:left w:val="none" w:sz="0" w:space="0" w:color="auto"/>
        <w:bottom w:val="none" w:sz="0" w:space="0" w:color="auto"/>
        <w:right w:val="none" w:sz="0" w:space="0" w:color="auto"/>
      </w:divBdr>
    </w:div>
    <w:div w:id="639581962">
      <w:bodyDiv w:val="1"/>
      <w:marLeft w:val="0"/>
      <w:marRight w:val="0"/>
      <w:marTop w:val="0"/>
      <w:marBottom w:val="0"/>
      <w:divBdr>
        <w:top w:val="none" w:sz="0" w:space="0" w:color="auto"/>
        <w:left w:val="none" w:sz="0" w:space="0" w:color="auto"/>
        <w:bottom w:val="none" w:sz="0" w:space="0" w:color="auto"/>
        <w:right w:val="none" w:sz="0" w:space="0" w:color="auto"/>
      </w:divBdr>
      <w:divsChild>
        <w:div w:id="355932122">
          <w:marLeft w:val="0"/>
          <w:marRight w:val="0"/>
          <w:marTop w:val="0"/>
          <w:marBottom w:val="0"/>
          <w:divBdr>
            <w:top w:val="none" w:sz="0" w:space="0" w:color="auto"/>
            <w:left w:val="none" w:sz="0" w:space="0" w:color="auto"/>
            <w:bottom w:val="none" w:sz="0" w:space="0" w:color="auto"/>
            <w:right w:val="none" w:sz="0" w:space="0" w:color="auto"/>
          </w:divBdr>
          <w:divsChild>
            <w:div w:id="215505503">
              <w:marLeft w:val="0"/>
              <w:marRight w:val="0"/>
              <w:marTop w:val="0"/>
              <w:marBottom w:val="0"/>
              <w:divBdr>
                <w:top w:val="none" w:sz="0" w:space="0" w:color="auto"/>
                <w:left w:val="none" w:sz="0" w:space="0" w:color="auto"/>
                <w:bottom w:val="none" w:sz="0" w:space="0" w:color="auto"/>
                <w:right w:val="none" w:sz="0" w:space="0" w:color="auto"/>
              </w:divBdr>
              <w:divsChild>
                <w:div w:id="1321274349">
                  <w:marLeft w:val="0"/>
                  <w:marRight w:val="0"/>
                  <w:marTop w:val="0"/>
                  <w:marBottom w:val="0"/>
                  <w:divBdr>
                    <w:top w:val="none" w:sz="0" w:space="0" w:color="auto"/>
                    <w:left w:val="none" w:sz="0" w:space="0" w:color="auto"/>
                    <w:bottom w:val="none" w:sz="0" w:space="0" w:color="auto"/>
                    <w:right w:val="none" w:sz="0" w:space="0" w:color="auto"/>
                  </w:divBdr>
                  <w:divsChild>
                    <w:div w:id="19425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3399">
      <w:bodyDiv w:val="1"/>
      <w:marLeft w:val="0"/>
      <w:marRight w:val="0"/>
      <w:marTop w:val="0"/>
      <w:marBottom w:val="0"/>
      <w:divBdr>
        <w:top w:val="none" w:sz="0" w:space="0" w:color="auto"/>
        <w:left w:val="none" w:sz="0" w:space="0" w:color="auto"/>
        <w:bottom w:val="none" w:sz="0" w:space="0" w:color="auto"/>
        <w:right w:val="none" w:sz="0" w:space="0" w:color="auto"/>
      </w:divBdr>
      <w:divsChild>
        <w:div w:id="317540529">
          <w:marLeft w:val="0"/>
          <w:marRight w:val="0"/>
          <w:marTop w:val="0"/>
          <w:marBottom w:val="0"/>
          <w:divBdr>
            <w:top w:val="none" w:sz="0" w:space="0" w:color="auto"/>
            <w:left w:val="none" w:sz="0" w:space="0" w:color="auto"/>
            <w:bottom w:val="none" w:sz="0" w:space="0" w:color="auto"/>
            <w:right w:val="none" w:sz="0" w:space="0" w:color="auto"/>
          </w:divBdr>
          <w:divsChild>
            <w:div w:id="1743867653">
              <w:marLeft w:val="0"/>
              <w:marRight w:val="0"/>
              <w:marTop w:val="0"/>
              <w:marBottom w:val="0"/>
              <w:divBdr>
                <w:top w:val="none" w:sz="0" w:space="0" w:color="auto"/>
                <w:left w:val="none" w:sz="0" w:space="0" w:color="auto"/>
                <w:bottom w:val="none" w:sz="0" w:space="0" w:color="auto"/>
                <w:right w:val="none" w:sz="0" w:space="0" w:color="auto"/>
              </w:divBdr>
              <w:divsChild>
                <w:div w:id="8536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0416">
      <w:bodyDiv w:val="1"/>
      <w:marLeft w:val="0"/>
      <w:marRight w:val="0"/>
      <w:marTop w:val="0"/>
      <w:marBottom w:val="0"/>
      <w:divBdr>
        <w:top w:val="none" w:sz="0" w:space="0" w:color="auto"/>
        <w:left w:val="none" w:sz="0" w:space="0" w:color="auto"/>
        <w:bottom w:val="none" w:sz="0" w:space="0" w:color="auto"/>
        <w:right w:val="none" w:sz="0" w:space="0" w:color="auto"/>
      </w:divBdr>
    </w:div>
    <w:div w:id="1334645119">
      <w:bodyDiv w:val="1"/>
      <w:marLeft w:val="0"/>
      <w:marRight w:val="0"/>
      <w:marTop w:val="0"/>
      <w:marBottom w:val="0"/>
      <w:divBdr>
        <w:top w:val="none" w:sz="0" w:space="0" w:color="auto"/>
        <w:left w:val="none" w:sz="0" w:space="0" w:color="auto"/>
        <w:bottom w:val="none" w:sz="0" w:space="0" w:color="auto"/>
        <w:right w:val="none" w:sz="0" w:space="0" w:color="auto"/>
      </w:divBdr>
      <w:divsChild>
        <w:div w:id="2047637104">
          <w:marLeft w:val="0"/>
          <w:marRight w:val="0"/>
          <w:marTop w:val="0"/>
          <w:marBottom w:val="0"/>
          <w:divBdr>
            <w:top w:val="none" w:sz="0" w:space="0" w:color="auto"/>
            <w:left w:val="none" w:sz="0" w:space="0" w:color="auto"/>
            <w:bottom w:val="none" w:sz="0" w:space="0" w:color="auto"/>
            <w:right w:val="none" w:sz="0" w:space="0" w:color="auto"/>
          </w:divBdr>
          <w:divsChild>
            <w:div w:id="2130515095">
              <w:marLeft w:val="0"/>
              <w:marRight w:val="0"/>
              <w:marTop w:val="0"/>
              <w:marBottom w:val="0"/>
              <w:divBdr>
                <w:top w:val="none" w:sz="0" w:space="0" w:color="auto"/>
                <w:left w:val="none" w:sz="0" w:space="0" w:color="auto"/>
                <w:bottom w:val="none" w:sz="0" w:space="0" w:color="auto"/>
                <w:right w:val="none" w:sz="0" w:space="0" w:color="auto"/>
              </w:divBdr>
              <w:divsChild>
                <w:div w:id="1039012725">
                  <w:marLeft w:val="0"/>
                  <w:marRight w:val="0"/>
                  <w:marTop w:val="0"/>
                  <w:marBottom w:val="0"/>
                  <w:divBdr>
                    <w:top w:val="none" w:sz="0" w:space="0" w:color="auto"/>
                    <w:left w:val="none" w:sz="0" w:space="0" w:color="auto"/>
                    <w:bottom w:val="none" w:sz="0" w:space="0" w:color="auto"/>
                    <w:right w:val="none" w:sz="0" w:space="0" w:color="auto"/>
                  </w:divBdr>
                  <w:divsChild>
                    <w:div w:id="9766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8134">
      <w:bodyDiv w:val="1"/>
      <w:marLeft w:val="0"/>
      <w:marRight w:val="0"/>
      <w:marTop w:val="0"/>
      <w:marBottom w:val="0"/>
      <w:divBdr>
        <w:top w:val="none" w:sz="0" w:space="0" w:color="auto"/>
        <w:left w:val="none" w:sz="0" w:space="0" w:color="auto"/>
        <w:bottom w:val="none" w:sz="0" w:space="0" w:color="auto"/>
        <w:right w:val="none" w:sz="0" w:space="0" w:color="auto"/>
      </w:divBdr>
      <w:divsChild>
        <w:div w:id="524179244">
          <w:marLeft w:val="0"/>
          <w:marRight w:val="0"/>
          <w:marTop w:val="0"/>
          <w:marBottom w:val="0"/>
          <w:divBdr>
            <w:top w:val="none" w:sz="0" w:space="0" w:color="auto"/>
            <w:left w:val="none" w:sz="0" w:space="0" w:color="auto"/>
            <w:bottom w:val="none" w:sz="0" w:space="0" w:color="auto"/>
            <w:right w:val="none" w:sz="0" w:space="0" w:color="auto"/>
          </w:divBdr>
          <w:divsChild>
            <w:div w:id="430442400">
              <w:marLeft w:val="0"/>
              <w:marRight w:val="0"/>
              <w:marTop w:val="0"/>
              <w:marBottom w:val="0"/>
              <w:divBdr>
                <w:top w:val="none" w:sz="0" w:space="0" w:color="auto"/>
                <w:left w:val="none" w:sz="0" w:space="0" w:color="auto"/>
                <w:bottom w:val="none" w:sz="0" w:space="0" w:color="auto"/>
                <w:right w:val="none" w:sz="0" w:space="0" w:color="auto"/>
              </w:divBdr>
              <w:divsChild>
                <w:div w:id="17435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iecstawow.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urowaniec.e-tatry.pl/index_en.php"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75DDB-8203-4372-BFB1-71684F5A4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13</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Tate &amp; Lyle</Company>
  <LinksUpToDate>false</LinksUpToDate>
  <CharactersWithSpaces>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Gazo</dc:creator>
  <cp:lastModifiedBy>Dusan Gazo</cp:lastModifiedBy>
  <cp:revision>5</cp:revision>
  <dcterms:created xsi:type="dcterms:W3CDTF">2013-04-05T14:09:00Z</dcterms:created>
  <dcterms:modified xsi:type="dcterms:W3CDTF">2013-04-08T14:43:00Z</dcterms:modified>
</cp:coreProperties>
</file>