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840" w:rsidRDefault="00A15840" w:rsidP="00891C7E">
      <w:pPr>
        <w:rPr>
          <w:sz w:val="144"/>
          <w:szCs w:val="144"/>
          <w:lang w:val="en-US"/>
        </w:rPr>
      </w:pPr>
    </w:p>
    <w:p w:rsidR="00A15840" w:rsidRDefault="00A15840" w:rsidP="00891C7E">
      <w:pPr>
        <w:rPr>
          <w:sz w:val="144"/>
          <w:szCs w:val="144"/>
          <w:lang w:val="en-US"/>
        </w:rPr>
      </w:pPr>
    </w:p>
    <w:p w:rsidR="00054DC3" w:rsidRPr="00A15840" w:rsidRDefault="00DD76E0" w:rsidP="00891C7E">
      <w:pPr>
        <w:jc w:val="center"/>
        <w:rPr>
          <w:sz w:val="144"/>
          <w:szCs w:val="144"/>
          <w:lang w:val="en-US"/>
        </w:rPr>
      </w:pPr>
      <w:proofErr w:type="spellStart"/>
      <w:r>
        <w:rPr>
          <w:sz w:val="144"/>
          <w:szCs w:val="144"/>
          <w:lang w:val="en-US"/>
        </w:rPr>
        <w:t>Karavanky</w:t>
      </w:r>
      <w:proofErr w:type="spellEnd"/>
    </w:p>
    <w:p w:rsidR="00A15840" w:rsidRDefault="00596172" w:rsidP="00891C7E">
      <w:pPr>
        <w:jc w:val="center"/>
        <w:rPr>
          <w:sz w:val="144"/>
          <w:szCs w:val="144"/>
          <w:lang w:val="en-US"/>
        </w:rPr>
      </w:pPr>
      <w:r>
        <w:rPr>
          <w:sz w:val="144"/>
          <w:szCs w:val="144"/>
          <w:lang w:val="en-US"/>
        </w:rPr>
        <w:t>20</w:t>
      </w:r>
      <w:r w:rsidR="00DD76E0">
        <w:rPr>
          <w:sz w:val="144"/>
          <w:szCs w:val="144"/>
        </w:rPr>
        <w:t>??</w:t>
      </w:r>
    </w:p>
    <w:p w:rsidR="00A15840" w:rsidRDefault="00A15840" w:rsidP="00891C7E">
      <w:pPr>
        <w:jc w:val="center"/>
        <w:rPr>
          <w:sz w:val="48"/>
          <w:szCs w:val="48"/>
          <w:lang w:val="en-US"/>
        </w:rPr>
      </w:pPr>
    </w:p>
    <w:p w:rsidR="00A15840" w:rsidRDefault="00A15840" w:rsidP="00891C7E">
      <w:pPr>
        <w:jc w:val="center"/>
        <w:rPr>
          <w:sz w:val="48"/>
          <w:szCs w:val="48"/>
          <w:lang w:val="en-US"/>
        </w:rPr>
      </w:pPr>
    </w:p>
    <w:p w:rsidR="00A15840" w:rsidRDefault="00A15840" w:rsidP="00891C7E">
      <w:pPr>
        <w:jc w:val="center"/>
        <w:rPr>
          <w:sz w:val="48"/>
          <w:szCs w:val="48"/>
          <w:lang w:val="en-US"/>
        </w:rPr>
      </w:pPr>
    </w:p>
    <w:p w:rsidR="00A15840" w:rsidRDefault="00A15840" w:rsidP="00891C7E">
      <w:pPr>
        <w:jc w:val="center"/>
        <w:rPr>
          <w:sz w:val="48"/>
          <w:szCs w:val="48"/>
          <w:lang w:val="en-US"/>
        </w:rPr>
      </w:pPr>
    </w:p>
    <w:p w:rsidR="00A15840" w:rsidRDefault="00A15840" w:rsidP="00891C7E">
      <w:pPr>
        <w:jc w:val="center"/>
        <w:rPr>
          <w:sz w:val="48"/>
          <w:szCs w:val="48"/>
          <w:lang w:val="en-US"/>
        </w:rPr>
      </w:pPr>
    </w:p>
    <w:p w:rsidR="00A15840" w:rsidRDefault="00A15840" w:rsidP="00891C7E">
      <w:pPr>
        <w:jc w:val="center"/>
        <w:rPr>
          <w:sz w:val="48"/>
          <w:szCs w:val="48"/>
          <w:lang w:val="en-US"/>
        </w:rPr>
      </w:pPr>
    </w:p>
    <w:p w:rsidR="00A15840" w:rsidRDefault="00A15840" w:rsidP="00891C7E">
      <w:pPr>
        <w:jc w:val="center"/>
        <w:rPr>
          <w:sz w:val="48"/>
          <w:szCs w:val="48"/>
          <w:lang w:val="en-US"/>
        </w:rPr>
      </w:pPr>
    </w:p>
    <w:p w:rsidR="00A15840" w:rsidRDefault="00A15840" w:rsidP="00891C7E">
      <w:pPr>
        <w:jc w:val="center"/>
        <w:rPr>
          <w:sz w:val="48"/>
          <w:szCs w:val="48"/>
          <w:lang w:val="en-US"/>
        </w:rPr>
      </w:pPr>
    </w:p>
    <w:p w:rsidR="00A15840" w:rsidRDefault="00A15840" w:rsidP="00891C7E">
      <w:pPr>
        <w:jc w:val="center"/>
        <w:rPr>
          <w:sz w:val="48"/>
          <w:szCs w:val="48"/>
          <w:lang w:val="en-US"/>
        </w:rPr>
      </w:pPr>
    </w:p>
    <w:p w:rsidR="00A15840" w:rsidRDefault="00DD76E0" w:rsidP="00891C7E">
      <w:pPr>
        <w:jc w:val="center"/>
        <w:rPr>
          <w:sz w:val="48"/>
          <w:szCs w:val="48"/>
          <w:lang w:val="en-US"/>
        </w:rPr>
      </w:pPr>
      <w:r>
        <w:rPr>
          <w:sz w:val="48"/>
          <w:szCs w:val="48"/>
          <w:lang w:val="en-US"/>
        </w:rPr>
        <w:t>???</w:t>
      </w:r>
      <w:r w:rsidR="00596172">
        <w:rPr>
          <w:sz w:val="48"/>
          <w:szCs w:val="48"/>
        </w:rPr>
        <w:t xml:space="preserve"> </w:t>
      </w:r>
      <w:r w:rsidR="00A15840">
        <w:rPr>
          <w:sz w:val="48"/>
          <w:szCs w:val="48"/>
          <w:lang w:val="en-US"/>
        </w:rPr>
        <w:t>20</w:t>
      </w:r>
      <w:r>
        <w:rPr>
          <w:sz w:val="48"/>
          <w:szCs w:val="48"/>
          <w:lang w:val="en-US"/>
        </w:rPr>
        <w:t>??</w:t>
      </w:r>
    </w:p>
    <w:p w:rsidR="0042566C" w:rsidRDefault="0042566C">
      <w:r>
        <w:br w:type="page"/>
      </w:r>
    </w:p>
    <w:p w:rsidR="00691B37" w:rsidRPr="00B202B7" w:rsidRDefault="0042566C" w:rsidP="0042566C">
      <w:pPr>
        <w:rPr>
          <w:rFonts w:asciiTheme="majorHAnsi" w:hAnsiTheme="majorHAnsi"/>
          <w:b/>
          <w:sz w:val="48"/>
          <w:szCs w:val="48"/>
        </w:rPr>
      </w:pPr>
      <w:r w:rsidRPr="00B202B7">
        <w:rPr>
          <w:rFonts w:asciiTheme="majorHAnsi" w:hAnsiTheme="majorHAnsi"/>
          <w:b/>
          <w:sz w:val="48"/>
          <w:szCs w:val="48"/>
        </w:rPr>
        <w:lastRenderedPageBreak/>
        <w:t>Obsah:</w:t>
      </w:r>
    </w:p>
    <w:p w:rsidR="00FC09B6" w:rsidRDefault="0042566C">
      <w:pPr>
        <w:pStyle w:val="TOC1"/>
        <w:tabs>
          <w:tab w:val="right" w:pos="10337"/>
        </w:tabs>
        <w:rPr>
          <w:rFonts w:asciiTheme="minorHAnsi" w:eastAsiaTheme="minorEastAsia" w:hAnsiTheme="minorHAnsi" w:cstheme="minorBidi"/>
          <w:b w:val="0"/>
          <w:bCs w:val="0"/>
          <w:caps w:val="0"/>
          <w:noProof/>
          <w:sz w:val="22"/>
          <w:szCs w:val="22"/>
          <w:lang w:eastAsia="sk-SK"/>
        </w:rPr>
      </w:pPr>
      <w:r>
        <w:fldChar w:fldCharType="begin"/>
      </w:r>
      <w:r>
        <w:instrText xml:space="preserve"> TOC \o "1-3" \h \z \u </w:instrText>
      </w:r>
      <w:r>
        <w:fldChar w:fldCharType="separate"/>
      </w:r>
      <w:hyperlink w:anchor="_Toc343701491" w:history="1">
        <w:r w:rsidR="00FC09B6" w:rsidRPr="00DA289D">
          <w:rPr>
            <w:rStyle w:val="Hyperlink"/>
            <w:noProof/>
          </w:rPr>
          <w:t>Popis oblasti</w:t>
        </w:r>
        <w:r w:rsidR="00FC09B6">
          <w:rPr>
            <w:noProof/>
            <w:webHidden/>
          </w:rPr>
          <w:tab/>
        </w:r>
        <w:r w:rsidR="00FC09B6">
          <w:rPr>
            <w:noProof/>
            <w:webHidden/>
          </w:rPr>
          <w:fldChar w:fldCharType="begin"/>
        </w:r>
        <w:r w:rsidR="00FC09B6">
          <w:rPr>
            <w:noProof/>
            <w:webHidden/>
          </w:rPr>
          <w:instrText xml:space="preserve"> PAGEREF _Toc343701491 \h </w:instrText>
        </w:r>
        <w:r w:rsidR="00FC09B6">
          <w:rPr>
            <w:noProof/>
            <w:webHidden/>
          </w:rPr>
        </w:r>
        <w:r w:rsidR="00FC09B6">
          <w:rPr>
            <w:noProof/>
            <w:webHidden/>
          </w:rPr>
          <w:fldChar w:fldCharType="separate"/>
        </w:r>
        <w:r w:rsidR="00FC09B6">
          <w:rPr>
            <w:noProof/>
            <w:webHidden/>
          </w:rPr>
          <w:t>3</w:t>
        </w:r>
        <w:r w:rsidR="00FC09B6">
          <w:rPr>
            <w:noProof/>
            <w:webHidden/>
          </w:rPr>
          <w:fldChar w:fldCharType="end"/>
        </w:r>
      </w:hyperlink>
    </w:p>
    <w:p w:rsidR="00FC09B6" w:rsidRDefault="00FC09B6">
      <w:pPr>
        <w:pStyle w:val="TOC1"/>
        <w:tabs>
          <w:tab w:val="right" w:pos="10337"/>
        </w:tabs>
        <w:rPr>
          <w:rFonts w:asciiTheme="minorHAnsi" w:eastAsiaTheme="minorEastAsia" w:hAnsiTheme="minorHAnsi" w:cstheme="minorBidi"/>
          <w:b w:val="0"/>
          <w:bCs w:val="0"/>
          <w:caps w:val="0"/>
          <w:noProof/>
          <w:sz w:val="22"/>
          <w:szCs w:val="22"/>
          <w:lang w:eastAsia="sk-SK"/>
        </w:rPr>
      </w:pPr>
      <w:hyperlink w:anchor="_Toc343701492" w:history="1">
        <w:r w:rsidRPr="00DA289D">
          <w:rPr>
            <w:rStyle w:val="Hyperlink"/>
            <w:noProof/>
          </w:rPr>
          <w:t>Príchod a odchod do/z oblasti</w:t>
        </w:r>
        <w:r>
          <w:rPr>
            <w:noProof/>
            <w:webHidden/>
          </w:rPr>
          <w:tab/>
        </w:r>
        <w:r>
          <w:rPr>
            <w:noProof/>
            <w:webHidden/>
          </w:rPr>
          <w:fldChar w:fldCharType="begin"/>
        </w:r>
        <w:r>
          <w:rPr>
            <w:noProof/>
            <w:webHidden/>
          </w:rPr>
          <w:instrText xml:space="preserve"> PAGEREF _Toc343701492 \h </w:instrText>
        </w:r>
        <w:r>
          <w:rPr>
            <w:noProof/>
            <w:webHidden/>
          </w:rPr>
        </w:r>
        <w:r>
          <w:rPr>
            <w:noProof/>
            <w:webHidden/>
          </w:rPr>
          <w:fldChar w:fldCharType="separate"/>
        </w:r>
        <w:r>
          <w:rPr>
            <w:noProof/>
            <w:webHidden/>
          </w:rPr>
          <w:t>4</w:t>
        </w:r>
        <w:r>
          <w:rPr>
            <w:noProof/>
            <w:webHidden/>
          </w:rPr>
          <w:fldChar w:fldCharType="end"/>
        </w:r>
      </w:hyperlink>
    </w:p>
    <w:p w:rsidR="00FC09B6" w:rsidRDefault="00FC09B6">
      <w:pPr>
        <w:pStyle w:val="TOC1"/>
        <w:tabs>
          <w:tab w:val="right" w:pos="10337"/>
        </w:tabs>
        <w:rPr>
          <w:rFonts w:asciiTheme="minorHAnsi" w:eastAsiaTheme="minorEastAsia" w:hAnsiTheme="minorHAnsi" w:cstheme="minorBidi"/>
          <w:b w:val="0"/>
          <w:bCs w:val="0"/>
          <w:caps w:val="0"/>
          <w:noProof/>
          <w:sz w:val="22"/>
          <w:szCs w:val="22"/>
          <w:lang w:eastAsia="sk-SK"/>
        </w:rPr>
      </w:pPr>
      <w:hyperlink w:anchor="_Toc343701493" w:history="1">
        <w:r w:rsidRPr="00DA289D">
          <w:rPr>
            <w:rStyle w:val="Hyperlink"/>
            <w:noProof/>
          </w:rPr>
          <w:t>Popis expedície</w:t>
        </w:r>
        <w:r>
          <w:rPr>
            <w:noProof/>
            <w:webHidden/>
          </w:rPr>
          <w:tab/>
        </w:r>
        <w:r>
          <w:rPr>
            <w:noProof/>
            <w:webHidden/>
          </w:rPr>
          <w:fldChar w:fldCharType="begin"/>
        </w:r>
        <w:r>
          <w:rPr>
            <w:noProof/>
            <w:webHidden/>
          </w:rPr>
          <w:instrText xml:space="preserve"> PAGEREF _Toc343701493 \h </w:instrText>
        </w:r>
        <w:r>
          <w:rPr>
            <w:noProof/>
            <w:webHidden/>
          </w:rPr>
        </w:r>
        <w:r>
          <w:rPr>
            <w:noProof/>
            <w:webHidden/>
          </w:rPr>
          <w:fldChar w:fldCharType="separate"/>
        </w:r>
        <w:r>
          <w:rPr>
            <w:noProof/>
            <w:webHidden/>
          </w:rPr>
          <w:t>5</w:t>
        </w:r>
        <w:r>
          <w:rPr>
            <w:noProof/>
            <w:webHidden/>
          </w:rPr>
          <w:fldChar w:fldCharType="end"/>
        </w:r>
      </w:hyperlink>
    </w:p>
    <w:p w:rsidR="00FC09B6" w:rsidRDefault="00FC09B6">
      <w:pPr>
        <w:pStyle w:val="TOC2"/>
        <w:tabs>
          <w:tab w:val="right" w:pos="10337"/>
        </w:tabs>
        <w:rPr>
          <w:rFonts w:eastAsiaTheme="minorEastAsia" w:cstheme="minorBidi"/>
          <w:b w:val="0"/>
          <w:bCs w:val="0"/>
          <w:noProof/>
          <w:sz w:val="22"/>
          <w:szCs w:val="22"/>
          <w:lang w:eastAsia="sk-SK"/>
        </w:rPr>
      </w:pPr>
      <w:hyperlink w:anchor="_Toc343701494" w:history="1">
        <w:r w:rsidRPr="00DA289D">
          <w:rPr>
            <w:rStyle w:val="Hyperlink"/>
            <w:noProof/>
          </w:rPr>
          <w:t>Prvý deň – feraty vo východnej časti Karawanken</w:t>
        </w:r>
        <w:r>
          <w:rPr>
            <w:noProof/>
            <w:webHidden/>
          </w:rPr>
          <w:tab/>
        </w:r>
        <w:r>
          <w:rPr>
            <w:noProof/>
            <w:webHidden/>
          </w:rPr>
          <w:fldChar w:fldCharType="begin"/>
        </w:r>
        <w:r>
          <w:rPr>
            <w:noProof/>
            <w:webHidden/>
          </w:rPr>
          <w:instrText xml:space="preserve"> PAGEREF _Toc343701494 \h </w:instrText>
        </w:r>
        <w:r>
          <w:rPr>
            <w:noProof/>
            <w:webHidden/>
          </w:rPr>
        </w:r>
        <w:r>
          <w:rPr>
            <w:noProof/>
            <w:webHidden/>
          </w:rPr>
          <w:fldChar w:fldCharType="separate"/>
        </w:r>
        <w:r>
          <w:rPr>
            <w:noProof/>
            <w:webHidden/>
          </w:rPr>
          <w:t>5</w:t>
        </w:r>
        <w:r>
          <w:rPr>
            <w:noProof/>
            <w:webHidden/>
          </w:rPr>
          <w:fldChar w:fldCharType="end"/>
        </w:r>
      </w:hyperlink>
    </w:p>
    <w:p w:rsidR="00FC09B6" w:rsidRDefault="00FC09B6">
      <w:pPr>
        <w:pStyle w:val="TOC2"/>
        <w:tabs>
          <w:tab w:val="right" w:pos="10337"/>
        </w:tabs>
        <w:rPr>
          <w:rFonts w:eastAsiaTheme="minorEastAsia" w:cstheme="minorBidi"/>
          <w:b w:val="0"/>
          <w:bCs w:val="0"/>
          <w:noProof/>
          <w:sz w:val="22"/>
          <w:szCs w:val="22"/>
          <w:lang w:eastAsia="sk-SK"/>
        </w:rPr>
      </w:pPr>
      <w:hyperlink w:anchor="_Toc343701495" w:history="1">
        <w:r w:rsidRPr="00DA289D">
          <w:rPr>
            <w:rStyle w:val="Hyperlink"/>
            <w:noProof/>
          </w:rPr>
          <w:t>Druhý deň – feraty na Koschute</w:t>
        </w:r>
        <w:r>
          <w:rPr>
            <w:noProof/>
            <w:webHidden/>
          </w:rPr>
          <w:tab/>
        </w:r>
        <w:r>
          <w:rPr>
            <w:noProof/>
            <w:webHidden/>
          </w:rPr>
          <w:fldChar w:fldCharType="begin"/>
        </w:r>
        <w:r>
          <w:rPr>
            <w:noProof/>
            <w:webHidden/>
          </w:rPr>
          <w:instrText xml:space="preserve"> PAGEREF _Toc343701495 \h </w:instrText>
        </w:r>
        <w:r>
          <w:rPr>
            <w:noProof/>
            <w:webHidden/>
          </w:rPr>
        </w:r>
        <w:r>
          <w:rPr>
            <w:noProof/>
            <w:webHidden/>
          </w:rPr>
          <w:fldChar w:fldCharType="separate"/>
        </w:r>
        <w:r>
          <w:rPr>
            <w:noProof/>
            <w:webHidden/>
          </w:rPr>
          <w:t>7</w:t>
        </w:r>
        <w:r>
          <w:rPr>
            <w:noProof/>
            <w:webHidden/>
          </w:rPr>
          <w:fldChar w:fldCharType="end"/>
        </w:r>
      </w:hyperlink>
    </w:p>
    <w:p w:rsidR="00FC09B6" w:rsidRDefault="00FC09B6">
      <w:pPr>
        <w:pStyle w:val="TOC2"/>
        <w:tabs>
          <w:tab w:val="right" w:pos="10337"/>
        </w:tabs>
        <w:rPr>
          <w:rFonts w:eastAsiaTheme="minorEastAsia" w:cstheme="minorBidi"/>
          <w:b w:val="0"/>
          <w:bCs w:val="0"/>
          <w:noProof/>
          <w:sz w:val="22"/>
          <w:szCs w:val="22"/>
          <w:lang w:eastAsia="sk-SK"/>
        </w:rPr>
      </w:pPr>
      <w:hyperlink w:anchor="_Toc343701496" w:history="1">
        <w:r w:rsidRPr="00DA289D">
          <w:rPr>
            <w:rStyle w:val="Hyperlink"/>
            <w:noProof/>
          </w:rPr>
          <w:t>Tretí deň – výstup na najvyšší bod pohoria Karawanken</w:t>
        </w:r>
        <w:r>
          <w:rPr>
            <w:noProof/>
            <w:webHidden/>
          </w:rPr>
          <w:tab/>
        </w:r>
        <w:r>
          <w:rPr>
            <w:noProof/>
            <w:webHidden/>
          </w:rPr>
          <w:fldChar w:fldCharType="begin"/>
        </w:r>
        <w:r>
          <w:rPr>
            <w:noProof/>
            <w:webHidden/>
          </w:rPr>
          <w:instrText xml:space="preserve"> PAGEREF _Toc343701496 \h </w:instrText>
        </w:r>
        <w:r>
          <w:rPr>
            <w:noProof/>
            <w:webHidden/>
          </w:rPr>
        </w:r>
        <w:r>
          <w:rPr>
            <w:noProof/>
            <w:webHidden/>
          </w:rPr>
          <w:fldChar w:fldCharType="separate"/>
        </w:r>
        <w:r>
          <w:rPr>
            <w:noProof/>
            <w:webHidden/>
          </w:rPr>
          <w:t>8</w:t>
        </w:r>
        <w:r>
          <w:rPr>
            <w:noProof/>
            <w:webHidden/>
          </w:rPr>
          <w:fldChar w:fldCharType="end"/>
        </w:r>
      </w:hyperlink>
    </w:p>
    <w:p w:rsidR="00FC09B6" w:rsidRDefault="00FC09B6">
      <w:pPr>
        <w:pStyle w:val="TOC2"/>
        <w:tabs>
          <w:tab w:val="right" w:pos="10337"/>
        </w:tabs>
        <w:rPr>
          <w:rFonts w:eastAsiaTheme="minorEastAsia" w:cstheme="minorBidi"/>
          <w:b w:val="0"/>
          <w:bCs w:val="0"/>
          <w:noProof/>
          <w:sz w:val="22"/>
          <w:szCs w:val="22"/>
          <w:lang w:eastAsia="sk-SK"/>
        </w:rPr>
      </w:pPr>
      <w:hyperlink w:anchor="_Toc343701497" w:history="1">
        <w:r w:rsidRPr="00DA289D">
          <w:rPr>
            <w:rStyle w:val="Hyperlink"/>
            <w:noProof/>
          </w:rPr>
          <w:t>Tretí deň - feraty Rotschitza-Klamm-Klettersteig a Kanzianiberg-Klettersteige  (variant)</w:t>
        </w:r>
        <w:r>
          <w:rPr>
            <w:noProof/>
            <w:webHidden/>
          </w:rPr>
          <w:tab/>
        </w:r>
        <w:r>
          <w:rPr>
            <w:noProof/>
            <w:webHidden/>
          </w:rPr>
          <w:fldChar w:fldCharType="begin"/>
        </w:r>
        <w:r>
          <w:rPr>
            <w:noProof/>
            <w:webHidden/>
          </w:rPr>
          <w:instrText xml:space="preserve"> PAGEREF _Toc343701497 \h </w:instrText>
        </w:r>
        <w:r>
          <w:rPr>
            <w:noProof/>
            <w:webHidden/>
          </w:rPr>
        </w:r>
        <w:r>
          <w:rPr>
            <w:noProof/>
            <w:webHidden/>
          </w:rPr>
          <w:fldChar w:fldCharType="separate"/>
        </w:r>
        <w:r>
          <w:rPr>
            <w:noProof/>
            <w:webHidden/>
          </w:rPr>
          <w:t>9</w:t>
        </w:r>
        <w:r>
          <w:rPr>
            <w:noProof/>
            <w:webHidden/>
          </w:rPr>
          <w:fldChar w:fldCharType="end"/>
        </w:r>
      </w:hyperlink>
    </w:p>
    <w:p w:rsidR="00FC09B6" w:rsidRDefault="00FC09B6">
      <w:pPr>
        <w:pStyle w:val="TOC1"/>
        <w:tabs>
          <w:tab w:val="right" w:pos="10337"/>
        </w:tabs>
        <w:rPr>
          <w:rFonts w:asciiTheme="minorHAnsi" w:eastAsiaTheme="minorEastAsia" w:hAnsiTheme="minorHAnsi" w:cstheme="minorBidi"/>
          <w:b w:val="0"/>
          <w:bCs w:val="0"/>
          <w:caps w:val="0"/>
          <w:noProof/>
          <w:sz w:val="22"/>
          <w:szCs w:val="22"/>
          <w:lang w:eastAsia="sk-SK"/>
        </w:rPr>
      </w:pPr>
      <w:hyperlink w:anchor="_Toc343701498" w:history="1">
        <w:r w:rsidRPr="00DA289D">
          <w:rPr>
            <w:rStyle w:val="Hyperlink"/>
            <w:noProof/>
          </w:rPr>
          <w:t>Informácie o chatách a ďalších zdrojoch informácií</w:t>
        </w:r>
        <w:r>
          <w:rPr>
            <w:noProof/>
            <w:webHidden/>
          </w:rPr>
          <w:tab/>
        </w:r>
        <w:r>
          <w:rPr>
            <w:noProof/>
            <w:webHidden/>
          </w:rPr>
          <w:fldChar w:fldCharType="begin"/>
        </w:r>
        <w:r>
          <w:rPr>
            <w:noProof/>
            <w:webHidden/>
          </w:rPr>
          <w:instrText xml:space="preserve"> PAGEREF _Toc343701498 \h </w:instrText>
        </w:r>
        <w:r>
          <w:rPr>
            <w:noProof/>
            <w:webHidden/>
          </w:rPr>
        </w:r>
        <w:r>
          <w:rPr>
            <w:noProof/>
            <w:webHidden/>
          </w:rPr>
          <w:fldChar w:fldCharType="separate"/>
        </w:r>
        <w:r>
          <w:rPr>
            <w:noProof/>
            <w:webHidden/>
          </w:rPr>
          <w:t>11</w:t>
        </w:r>
        <w:r>
          <w:rPr>
            <w:noProof/>
            <w:webHidden/>
          </w:rPr>
          <w:fldChar w:fldCharType="end"/>
        </w:r>
      </w:hyperlink>
    </w:p>
    <w:p w:rsidR="00FC09B6" w:rsidRDefault="00FC09B6">
      <w:pPr>
        <w:pStyle w:val="TOC2"/>
        <w:tabs>
          <w:tab w:val="right" w:pos="10337"/>
        </w:tabs>
        <w:rPr>
          <w:rFonts w:eastAsiaTheme="minorEastAsia" w:cstheme="minorBidi"/>
          <w:b w:val="0"/>
          <w:bCs w:val="0"/>
          <w:noProof/>
          <w:sz w:val="22"/>
          <w:szCs w:val="22"/>
          <w:lang w:eastAsia="sk-SK"/>
        </w:rPr>
      </w:pPr>
      <w:hyperlink w:anchor="_Toc343701499" w:history="1">
        <w:r w:rsidRPr="00DA289D">
          <w:rPr>
            <w:rStyle w:val="Hyperlink"/>
            <w:noProof/>
          </w:rPr>
          <w:t>Chaty</w:t>
        </w:r>
        <w:r>
          <w:rPr>
            <w:noProof/>
            <w:webHidden/>
          </w:rPr>
          <w:tab/>
        </w:r>
        <w:r>
          <w:rPr>
            <w:noProof/>
            <w:webHidden/>
          </w:rPr>
          <w:fldChar w:fldCharType="begin"/>
        </w:r>
        <w:r>
          <w:rPr>
            <w:noProof/>
            <w:webHidden/>
          </w:rPr>
          <w:instrText xml:space="preserve"> PAGEREF _Toc343701499 \h </w:instrText>
        </w:r>
        <w:r>
          <w:rPr>
            <w:noProof/>
            <w:webHidden/>
          </w:rPr>
        </w:r>
        <w:r>
          <w:rPr>
            <w:noProof/>
            <w:webHidden/>
          </w:rPr>
          <w:fldChar w:fldCharType="separate"/>
        </w:r>
        <w:r>
          <w:rPr>
            <w:noProof/>
            <w:webHidden/>
          </w:rPr>
          <w:t>11</w:t>
        </w:r>
        <w:r>
          <w:rPr>
            <w:noProof/>
            <w:webHidden/>
          </w:rPr>
          <w:fldChar w:fldCharType="end"/>
        </w:r>
      </w:hyperlink>
    </w:p>
    <w:p w:rsidR="00FC09B6" w:rsidRDefault="00FC09B6">
      <w:pPr>
        <w:pStyle w:val="TOC2"/>
        <w:tabs>
          <w:tab w:val="right" w:pos="10337"/>
        </w:tabs>
        <w:rPr>
          <w:rFonts w:eastAsiaTheme="minorEastAsia" w:cstheme="minorBidi"/>
          <w:b w:val="0"/>
          <w:bCs w:val="0"/>
          <w:noProof/>
          <w:sz w:val="22"/>
          <w:szCs w:val="22"/>
          <w:lang w:eastAsia="sk-SK"/>
        </w:rPr>
      </w:pPr>
      <w:hyperlink w:anchor="_Toc343701500" w:history="1">
        <w:r w:rsidRPr="00DA289D">
          <w:rPr>
            <w:rStyle w:val="Hyperlink"/>
            <w:noProof/>
            <w:lang w:eastAsia="ja-JP"/>
          </w:rPr>
          <w:t>Zaistené cesty (feraty) v oblasti Karawanken</w:t>
        </w:r>
        <w:r>
          <w:rPr>
            <w:noProof/>
            <w:webHidden/>
          </w:rPr>
          <w:tab/>
        </w:r>
        <w:r>
          <w:rPr>
            <w:noProof/>
            <w:webHidden/>
          </w:rPr>
          <w:fldChar w:fldCharType="begin"/>
        </w:r>
        <w:r>
          <w:rPr>
            <w:noProof/>
            <w:webHidden/>
          </w:rPr>
          <w:instrText xml:space="preserve"> PAGEREF _Toc343701500 \h </w:instrText>
        </w:r>
        <w:r>
          <w:rPr>
            <w:noProof/>
            <w:webHidden/>
          </w:rPr>
        </w:r>
        <w:r>
          <w:rPr>
            <w:noProof/>
            <w:webHidden/>
          </w:rPr>
          <w:fldChar w:fldCharType="separate"/>
        </w:r>
        <w:r>
          <w:rPr>
            <w:noProof/>
            <w:webHidden/>
          </w:rPr>
          <w:t>11</w:t>
        </w:r>
        <w:r>
          <w:rPr>
            <w:noProof/>
            <w:webHidden/>
          </w:rPr>
          <w:fldChar w:fldCharType="end"/>
        </w:r>
      </w:hyperlink>
    </w:p>
    <w:p w:rsidR="00FC09B6" w:rsidRDefault="00FC09B6">
      <w:pPr>
        <w:pStyle w:val="TOC2"/>
        <w:tabs>
          <w:tab w:val="right" w:pos="10337"/>
        </w:tabs>
        <w:rPr>
          <w:rFonts w:eastAsiaTheme="minorEastAsia" w:cstheme="minorBidi"/>
          <w:b w:val="0"/>
          <w:bCs w:val="0"/>
          <w:noProof/>
          <w:sz w:val="22"/>
          <w:szCs w:val="22"/>
          <w:lang w:eastAsia="sk-SK"/>
        </w:rPr>
      </w:pPr>
      <w:hyperlink w:anchor="_Toc343701501" w:history="1">
        <w:r w:rsidRPr="00DA289D">
          <w:rPr>
            <w:rStyle w:val="Hyperlink"/>
            <w:noProof/>
            <w:lang w:eastAsia="ja-JP"/>
          </w:rPr>
          <w:t>Tlačená mapa</w:t>
        </w:r>
        <w:r>
          <w:rPr>
            <w:noProof/>
            <w:webHidden/>
          </w:rPr>
          <w:tab/>
        </w:r>
        <w:r>
          <w:rPr>
            <w:noProof/>
            <w:webHidden/>
          </w:rPr>
          <w:fldChar w:fldCharType="begin"/>
        </w:r>
        <w:r>
          <w:rPr>
            <w:noProof/>
            <w:webHidden/>
          </w:rPr>
          <w:instrText xml:space="preserve"> PAGEREF _Toc343701501 \h </w:instrText>
        </w:r>
        <w:r>
          <w:rPr>
            <w:noProof/>
            <w:webHidden/>
          </w:rPr>
        </w:r>
        <w:r>
          <w:rPr>
            <w:noProof/>
            <w:webHidden/>
          </w:rPr>
          <w:fldChar w:fldCharType="separate"/>
        </w:r>
        <w:r>
          <w:rPr>
            <w:noProof/>
            <w:webHidden/>
          </w:rPr>
          <w:t>11</w:t>
        </w:r>
        <w:r>
          <w:rPr>
            <w:noProof/>
            <w:webHidden/>
          </w:rPr>
          <w:fldChar w:fldCharType="end"/>
        </w:r>
      </w:hyperlink>
    </w:p>
    <w:p w:rsidR="00FC09B6" w:rsidRDefault="00FC09B6">
      <w:pPr>
        <w:pStyle w:val="TOC2"/>
        <w:tabs>
          <w:tab w:val="right" w:pos="10337"/>
        </w:tabs>
        <w:rPr>
          <w:rFonts w:eastAsiaTheme="minorEastAsia" w:cstheme="minorBidi"/>
          <w:b w:val="0"/>
          <w:bCs w:val="0"/>
          <w:noProof/>
          <w:sz w:val="22"/>
          <w:szCs w:val="22"/>
          <w:lang w:eastAsia="sk-SK"/>
        </w:rPr>
      </w:pPr>
      <w:hyperlink w:anchor="_Toc343701502" w:history="1">
        <w:r w:rsidRPr="00DA289D">
          <w:rPr>
            <w:rStyle w:val="Hyperlink"/>
            <w:noProof/>
            <w:lang w:eastAsia="ja-JP"/>
          </w:rPr>
          <w:t>Informácie o feratách</w:t>
        </w:r>
        <w:r>
          <w:rPr>
            <w:noProof/>
            <w:webHidden/>
          </w:rPr>
          <w:tab/>
        </w:r>
        <w:r>
          <w:rPr>
            <w:noProof/>
            <w:webHidden/>
          </w:rPr>
          <w:fldChar w:fldCharType="begin"/>
        </w:r>
        <w:r>
          <w:rPr>
            <w:noProof/>
            <w:webHidden/>
          </w:rPr>
          <w:instrText xml:space="preserve"> PAGEREF _Toc343701502 \h </w:instrText>
        </w:r>
        <w:r>
          <w:rPr>
            <w:noProof/>
            <w:webHidden/>
          </w:rPr>
        </w:r>
        <w:r>
          <w:rPr>
            <w:noProof/>
            <w:webHidden/>
          </w:rPr>
          <w:fldChar w:fldCharType="separate"/>
        </w:r>
        <w:r>
          <w:rPr>
            <w:noProof/>
            <w:webHidden/>
          </w:rPr>
          <w:t>11</w:t>
        </w:r>
        <w:r>
          <w:rPr>
            <w:noProof/>
            <w:webHidden/>
          </w:rPr>
          <w:fldChar w:fldCharType="end"/>
        </w:r>
      </w:hyperlink>
    </w:p>
    <w:p w:rsidR="00FC09B6" w:rsidRDefault="00FC09B6">
      <w:pPr>
        <w:pStyle w:val="TOC1"/>
        <w:tabs>
          <w:tab w:val="right" w:pos="10337"/>
        </w:tabs>
        <w:rPr>
          <w:rFonts w:asciiTheme="minorHAnsi" w:eastAsiaTheme="minorEastAsia" w:hAnsiTheme="minorHAnsi" w:cstheme="minorBidi"/>
          <w:b w:val="0"/>
          <w:bCs w:val="0"/>
          <w:caps w:val="0"/>
          <w:noProof/>
          <w:sz w:val="22"/>
          <w:szCs w:val="22"/>
          <w:lang w:eastAsia="sk-SK"/>
        </w:rPr>
      </w:pPr>
      <w:hyperlink w:anchor="_Toc343701503" w:history="1">
        <w:r w:rsidRPr="00DA289D">
          <w:rPr>
            <w:rStyle w:val="Hyperlink"/>
            <w:noProof/>
            <w:lang w:eastAsia="ja-JP"/>
          </w:rPr>
          <w:t>Zhrnutie</w:t>
        </w:r>
        <w:r>
          <w:rPr>
            <w:noProof/>
            <w:webHidden/>
          </w:rPr>
          <w:tab/>
        </w:r>
        <w:r>
          <w:rPr>
            <w:noProof/>
            <w:webHidden/>
          </w:rPr>
          <w:fldChar w:fldCharType="begin"/>
        </w:r>
        <w:r>
          <w:rPr>
            <w:noProof/>
            <w:webHidden/>
          </w:rPr>
          <w:instrText xml:space="preserve"> PAGEREF _Toc343701503 \h </w:instrText>
        </w:r>
        <w:r>
          <w:rPr>
            <w:noProof/>
            <w:webHidden/>
          </w:rPr>
        </w:r>
        <w:r>
          <w:rPr>
            <w:noProof/>
            <w:webHidden/>
          </w:rPr>
          <w:fldChar w:fldCharType="separate"/>
        </w:r>
        <w:r>
          <w:rPr>
            <w:noProof/>
            <w:webHidden/>
          </w:rPr>
          <w:t>12</w:t>
        </w:r>
        <w:r>
          <w:rPr>
            <w:noProof/>
            <w:webHidden/>
          </w:rPr>
          <w:fldChar w:fldCharType="end"/>
        </w:r>
      </w:hyperlink>
    </w:p>
    <w:p w:rsidR="00A15840" w:rsidRPr="00691B37" w:rsidRDefault="0042566C" w:rsidP="00891C7E">
      <w:pPr>
        <w:pStyle w:val="Heading1"/>
      </w:pPr>
      <w:r>
        <w:lastRenderedPageBreak/>
        <w:fldChar w:fldCharType="end"/>
      </w:r>
      <w:bookmarkStart w:id="0" w:name="_Toc343701491"/>
      <w:r w:rsidR="00D920C4" w:rsidRPr="00691B37">
        <w:t>Popis oblasti</w:t>
      </w:r>
      <w:bookmarkEnd w:id="0"/>
    </w:p>
    <w:p w:rsidR="00D920C4" w:rsidRPr="009820DF" w:rsidRDefault="00D920C4" w:rsidP="00D920C4">
      <w:pPr>
        <w:rPr>
          <w:lang w:eastAsia="ja-JP"/>
        </w:rPr>
      </w:pPr>
    </w:p>
    <w:p w:rsidR="0048750B" w:rsidRDefault="0048750B" w:rsidP="00891C7E">
      <w:pPr>
        <w:jc w:val="both"/>
        <w:rPr>
          <w:sz w:val="32"/>
          <w:szCs w:val="32"/>
          <w:lang w:eastAsia="ja-JP"/>
        </w:rPr>
      </w:pPr>
      <w:r>
        <w:rPr>
          <w:sz w:val="32"/>
          <w:szCs w:val="32"/>
          <w:lang w:eastAsia="ja-JP"/>
        </w:rPr>
        <w:t xml:space="preserve">Karavanky (slovinsky Karavanke a nemecky Karawanken) patria </w:t>
      </w:r>
      <w:r w:rsidR="008F3971">
        <w:rPr>
          <w:sz w:val="32"/>
          <w:szCs w:val="32"/>
          <w:lang w:eastAsia="ja-JP"/>
        </w:rPr>
        <w:t xml:space="preserve">k </w:t>
      </w:r>
      <w:r>
        <w:rPr>
          <w:sz w:val="32"/>
          <w:szCs w:val="32"/>
          <w:lang w:eastAsia="ja-JP"/>
        </w:rPr>
        <w:t>juhovápencový</w:t>
      </w:r>
      <w:r w:rsidR="008F3971">
        <w:rPr>
          <w:sz w:val="32"/>
          <w:szCs w:val="32"/>
          <w:lang w:eastAsia="ja-JP"/>
        </w:rPr>
        <w:t>m</w:t>
      </w:r>
      <w:r>
        <w:rPr>
          <w:sz w:val="32"/>
          <w:szCs w:val="32"/>
          <w:lang w:eastAsia="ja-JP"/>
        </w:rPr>
        <w:t xml:space="preserve"> </w:t>
      </w:r>
      <w:r w:rsidR="008F3971">
        <w:rPr>
          <w:sz w:val="32"/>
          <w:szCs w:val="32"/>
          <w:lang w:eastAsia="ja-JP"/>
        </w:rPr>
        <w:t>A</w:t>
      </w:r>
      <w:r>
        <w:rPr>
          <w:sz w:val="32"/>
          <w:szCs w:val="32"/>
          <w:lang w:eastAsia="ja-JP"/>
        </w:rPr>
        <w:t>lp</w:t>
      </w:r>
      <w:r w:rsidR="008F3971">
        <w:rPr>
          <w:sz w:val="32"/>
          <w:szCs w:val="32"/>
          <w:lang w:eastAsia="ja-JP"/>
        </w:rPr>
        <w:t xml:space="preserve">ám </w:t>
      </w:r>
      <w:r>
        <w:rPr>
          <w:sz w:val="32"/>
          <w:szCs w:val="32"/>
          <w:lang w:eastAsia="ja-JP"/>
        </w:rPr>
        <w:t xml:space="preserve"> a podobajú sa </w:t>
      </w:r>
      <w:r w:rsidR="008F3971">
        <w:rPr>
          <w:sz w:val="32"/>
          <w:szCs w:val="32"/>
          <w:lang w:eastAsia="ja-JP"/>
        </w:rPr>
        <w:t xml:space="preserve">na </w:t>
      </w:r>
      <w:r>
        <w:rPr>
          <w:sz w:val="32"/>
          <w:szCs w:val="32"/>
          <w:lang w:eastAsia="ja-JP"/>
        </w:rPr>
        <w:t>Julské Alpy. Pohorie je dlhé 120 km a prechádza ním rakúsko-slovinská hranica.</w:t>
      </w:r>
    </w:p>
    <w:p w:rsidR="00E919C0" w:rsidRDefault="0048750B" w:rsidP="00891C7E">
      <w:pPr>
        <w:jc w:val="both"/>
        <w:rPr>
          <w:sz w:val="32"/>
          <w:szCs w:val="32"/>
          <w:lang w:eastAsia="ja-JP"/>
        </w:rPr>
      </w:pPr>
      <w:r>
        <w:rPr>
          <w:sz w:val="32"/>
          <w:szCs w:val="32"/>
          <w:lang w:eastAsia="ja-JP"/>
        </w:rPr>
        <w:t>Severnú hranicu pohoria tvorí rieka Dráva. Na západe a z juhu sú Karavanky ohraničené riekou Sáva, pričom za slovinským mestom Jesenice sa Karavank</w:t>
      </w:r>
      <w:r w:rsidR="00E93DDF">
        <w:rPr>
          <w:sz w:val="32"/>
          <w:szCs w:val="32"/>
          <w:lang w:eastAsia="ja-JP"/>
        </w:rPr>
        <w:t>y</w:t>
      </w:r>
      <w:r>
        <w:rPr>
          <w:sz w:val="32"/>
          <w:szCs w:val="32"/>
          <w:lang w:eastAsia="ja-JP"/>
        </w:rPr>
        <w:t xml:space="preserve"> začínajú strácať za Kamnik Alpami. Takže južná hranica nie je presne definovaná.</w:t>
      </w:r>
      <w:r w:rsidR="00E93DDF">
        <w:rPr>
          <w:sz w:val="32"/>
          <w:szCs w:val="32"/>
          <w:lang w:eastAsia="ja-JP"/>
        </w:rPr>
        <w:t xml:space="preserve"> </w:t>
      </w:r>
      <w:r w:rsidR="00E919C0">
        <w:rPr>
          <w:sz w:val="32"/>
          <w:szCs w:val="32"/>
          <w:lang w:eastAsia="ja-JP"/>
        </w:rPr>
        <w:t>Pre Karavanky je typický rozdielny povrch</w:t>
      </w:r>
      <w:r w:rsidR="00C07975">
        <w:rPr>
          <w:sz w:val="32"/>
          <w:szCs w:val="32"/>
          <w:lang w:eastAsia="ja-JP"/>
        </w:rPr>
        <w:t xml:space="preserve"> z pohľadu svetových strán</w:t>
      </w:r>
      <w:r w:rsidR="00E919C0">
        <w:rPr>
          <w:sz w:val="32"/>
          <w:szCs w:val="32"/>
          <w:lang w:eastAsia="ja-JP"/>
        </w:rPr>
        <w:t>. Kým južné svahy zo slovinskej strany sú travnaté, severné svahy z rakúskej strany sú skalnaté a strmé.</w:t>
      </w:r>
    </w:p>
    <w:p w:rsidR="0048750B" w:rsidRDefault="00E919C0" w:rsidP="00891C7E">
      <w:pPr>
        <w:jc w:val="both"/>
        <w:rPr>
          <w:sz w:val="32"/>
          <w:szCs w:val="32"/>
          <w:lang w:eastAsia="ja-JP"/>
        </w:rPr>
      </w:pPr>
      <w:r>
        <w:rPr>
          <w:sz w:val="32"/>
          <w:szCs w:val="32"/>
          <w:lang w:eastAsia="ja-JP"/>
        </w:rPr>
        <w:t>Celé pohorie sa ro</w:t>
      </w:r>
      <w:r w:rsidR="00C07975">
        <w:rPr>
          <w:sz w:val="32"/>
          <w:szCs w:val="32"/>
          <w:lang w:eastAsia="ja-JP"/>
        </w:rPr>
        <w:t>z</w:t>
      </w:r>
      <w:r>
        <w:rPr>
          <w:sz w:val="32"/>
          <w:szCs w:val="32"/>
          <w:lang w:eastAsia="ja-JP"/>
        </w:rPr>
        <w:t>d</w:t>
      </w:r>
      <w:r w:rsidR="00C07975">
        <w:rPr>
          <w:sz w:val="32"/>
          <w:szCs w:val="32"/>
          <w:lang w:eastAsia="ja-JP"/>
        </w:rPr>
        <w:t>e</w:t>
      </w:r>
      <w:r>
        <w:rPr>
          <w:sz w:val="32"/>
          <w:szCs w:val="32"/>
          <w:lang w:eastAsia="ja-JP"/>
        </w:rPr>
        <w:t xml:space="preserve">ľuje na západnú a východnú časť s dominantným hrebeňom Košuta. </w:t>
      </w:r>
      <w:r w:rsidR="00E93DDF">
        <w:rPr>
          <w:sz w:val="32"/>
          <w:szCs w:val="32"/>
          <w:lang w:eastAsia="ja-JP"/>
        </w:rPr>
        <w:t xml:space="preserve">Najvyšším vrcholom </w:t>
      </w:r>
      <w:r>
        <w:rPr>
          <w:sz w:val="32"/>
          <w:szCs w:val="32"/>
          <w:lang w:eastAsia="ja-JP"/>
        </w:rPr>
        <w:t>je Stol/Hochstuhl (2236 m)</w:t>
      </w:r>
      <w:r w:rsidR="00C07975">
        <w:rPr>
          <w:sz w:val="32"/>
          <w:szCs w:val="32"/>
          <w:lang w:eastAsia="ja-JP"/>
        </w:rPr>
        <w:t>.</w:t>
      </w:r>
    </w:p>
    <w:p w:rsidR="00C07975" w:rsidRDefault="00C07975" w:rsidP="00891C7E">
      <w:pPr>
        <w:jc w:val="both"/>
        <w:rPr>
          <w:sz w:val="32"/>
          <w:szCs w:val="32"/>
          <w:lang w:eastAsia="ja-JP"/>
        </w:rPr>
      </w:pPr>
      <w:r>
        <w:rPr>
          <w:sz w:val="32"/>
          <w:szCs w:val="32"/>
          <w:lang w:eastAsia="ja-JP"/>
        </w:rPr>
        <w:t>Táto expedícia sa bude skladať z ferát vo východnej časti Karavaniek zvanej Petzen, ďalej zo zdolania vrch</w:t>
      </w:r>
      <w:r w:rsidR="008F3971">
        <w:rPr>
          <w:sz w:val="32"/>
          <w:szCs w:val="32"/>
          <w:lang w:eastAsia="ja-JP"/>
        </w:rPr>
        <w:t>olov</w:t>
      </w:r>
      <w:r>
        <w:rPr>
          <w:sz w:val="32"/>
          <w:szCs w:val="32"/>
          <w:lang w:eastAsia="ja-JP"/>
        </w:rPr>
        <w:t xml:space="preserve"> Lärchenberg</w:t>
      </w:r>
      <w:r w:rsidR="008F3971">
        <w:rPr>
          <w:sz w:val="32"/>
          <w:szCs w:val="32"/>
          <w:lang w:eastAsia="ja-JP"/>
        </w:rPr>
        <w:t xml:space="preserve"> a Koshutnikturm</w:t>
      </w:r>
      <w:r>
        <w:rPr>
          <w:sz w:val="32"/>
          <w:szCs w:val="32"/>
          <w:lang w:eastAsia="ja-JP"/>
        </w:rPr>
        <w:t xml:space="preserve"> a na záver z výstupu na najvyšší bod Hochstuhl. Cestou domov môžeme prejsť roklinu Rotschitza a zaliezť si v parku Kanzianiberg v západnej časti pohoria Karavanky.</w:t>
      </w:r>
    </w:p>
    <w:p w:rsidR="008F3971" w:rsidRDefault="008F3971" w:rsidP="00891C7E">
      <w:pPr>
        <w:jc w:val="both"/>
        <w:rPr>
          <w:sz w:val="32"/>
          <w:szCs w:val="32"/>
          <w:lang w:eastAsia="ja-JP"/>
        </w:rPr>
      </w:pPr>
    </w:p>
    <w:p w:rsidR="00CE0DC8" w:rsidRDefault="00B06B9A" w:rsidP="00CE0DC8">
      <w:pPr>
        <w:jc w:val="center"/>
        <w:rPr>
          <w:sz w:val="32"/>
          <w:szCs w:val="32"/>
        </w:rPr>
      </w:pPr>
      <w:r>
        <w:rPr>
          <w:noProof/>
          <w:lang w:eastAsia="sk-SK"/>
        </w:rPr>
        <w:drawing>
          <wp:inline distT="0" distB="0" distL="0" distR="0" wp14:anchorId="0BB24EF4" wp14:editId="4E70DBEB">
            <wp:extent cx="4580726" cy="289034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586270" cy="2893843"/>
                    </a:xfrm>
                    <a:prstGeom prst="rect">
                      <a:avLst/>
                    </a:prstGeom>
                  </pic:spPr>
                </pic:pic>
              </a:graphicData>
            </a:graphic>
          </wp:inline>
        </w:drawing>
      </w:r>
    </w:p>
    <w:p w:rsidR="00C07975" w:rsidRDefault="00C07975" w:rsidP="00CE0DC8">
      <w:pPr>
        <w:jc w:val="center"/>
        <w:rPr>
          <w:sz w:val="32"/>
          <w:szCs w:val="32"/>
        </w:rPr>
      </w:pPr>
    </w:p>
    <w:p w:rsidR="00005A50" w:rsidRDefault="00005A50" w:rsidP="00E93DDF">
      <w:pPr>
        <w:ind w:left="-1134" w:firstLine="1134"/>
        <w:jc w:val="center"/>
        <w:rPr>
          <w:sz w:val="32"/>
          <w:szCs w:val="32"/>
        </w:rPr>
      </w:pPr>
    </w:p>
    <w:p w:rsidR="001E7B6E" w:rsidRDefault="001E7B6E" w:rsidP="00891C7E">
      <w:pPr>
        <w:pStyle w:val="Heading1"/>
      </w:pPr>
      <w:bookmarkStart w:id="1" w:name="_Toc343701492"/>
      <w:r>
        <w:lastRenderedPageBreak/>
        <w:t>Príchod a odchod do/z oblasti</w:t>
      </w:r>
      <w:bookmarkEnd w:id="1"/>
    </w:p>
    <w:p w:rsidR="001E7B6E" w:rsidRDefault="001E7B6E" w:rsidP="001E7B6E"/>
    <w:p w:rsidR="001E7B6E" w:rsidRPr="00E67D40" w:rsidRDefault="005259B7" w:rsidP="001E7B6E">
      <w:pPr>
        <w:rPr>
          <w:b/>
          <w:sz w:val="32"/>
          <w:szCs w:val="32"/>
          <w:u w:val="single"/>
        </w:rPr>
      </w:pPr>
      <w:r w:rsidRPr="00E67D40">
        <w:rPr>
          <w:b/>
          <w:sz w:val="32"/>
          <w:szCs w:val="32"/>
          <w:u w:val="single"/>
        </w:rPr>
        <w:t>Zeleneč</w:t>
      </w:r>
      <w:r w:rsidR="001E7B6E" w:rsidRPr="00E67D40">
        <w:rPr>
          <w:b/>
          <w:sz w:val="32"/>
          <w:szCs w:val="32"/>
          <w:u w:val="single"/>
        </w:rPr>
        <w:t xml:space="preserve"> – Feistritz ob Bleiburg (ferata Walter-Mory)</w:t>
      </w:r>
    </w:p>
    <w:p w:rsidR="005259B7" w:rsidRDefault="005259B7" w:rsidP="001E7B6E">
      <w:pPr>
        <w:rPr>
          <w:sz w:val="32"/>
          <w:szCs w:val="32"/>
        </w:rPr>
      </w:pPr>
      <w:r>
        <w:rPr>
          <w:sz w:val="32"/>
          <w:szCs w:val="32"/>
        </w:rPr>
        <w:t>Vzdialenosť:</w:t>
      </w:r>
      <w:r>
        <w:rPr>
          <w:sz w:val="32"/>
          <w:szCs w:val="32"/>
        </w:rPr>
        <w:tab/>
      </w:r>
      <w:r w:rsidR="00E67D40">
        <w:rPr>
          <w:sz w:val="32"/>
          <w:szCs w:val="32"/>
        </w:rPr>
        <w:t>400 km (330km dialnice)</w:t>
      </w:r>
    </w:p>
    <w:p w:rsidR="005259B7" w:rsidRDefault="005259B7" w:rsidP="001E7B6E">
      <w:pPr>
        <w:rPr>
          <w:sz w:val="32"/>
          <w:szCs w:val="32"/>
        </w:rPr>
      </w:pPr>
      <w:r>
        <w:rPr>
          <w:sz w:val="32"/>
          <w:szCs w:val="32"/>
        </w:rPr>
        <w:t>Čas jazdy:</w:t>
      </w:r>
      <w:r>
        <w:rPr>
          <w:sz w:val="32"/>
          <w:szCs w:val="32"/>
        </w:rPr>
        <w:tab/>
      </w:r>
      <w:r>
        <w:rPr>
          <w:sz w:val="32"/>
          <w:szCs w:val="32"/>
        </w:rPr>
        <w:tab/>
      </w:r>
      <w:r w:rsidR="00E67D40">
        <w:rPr>
          <w:sz w:val="32"/>
          <w:szCs w:val="32"/>
        </w:rPr>
        <w:t>4:30 h</w:t>
      </w:r>
    </w:p>
    <w:p w:rsidR="005259B7" w:rsidRDefault="005259B7" w:rsidP="001E7B6E">
      <w:pPr>
        <w:rPr>
          <w:sz w:val="32"/>
          <w:szCs w:val="32"/>
        </w:rPr>
      </w:pPr>
      <w:r>
        <w:rPr>
          <w:sz w:val="32"/>
          <w:szCs w:val="32"/>
        </w:rPr>
        <w:t>Popis trasy:</w:t>
      </w:r>
      <w:r>
        <w:rPr>
          <w:sz w:val="32"/>
          <w:szCs w:val="32"/>
        </w:rPr>
        <w:tab/>
      </w:r>
      <w:r w:rsidR="00E67D40">
        <w:rPr>
          <w:sz w:val="32"/>
          <w:szCs w:val="32"/>
        </w:rPr>
        <w:t>D1 (SK), A6 (AT), A4 (AT), B50 (AT), S31 (AT), S4 (AT), A2 (AT), B80 (AT)</w:t>
      </w:r>
    </w:p>
    <w:p w:rsidR="001E7B6E" w:rsidRDefault="001E7B6E" w:rsidP="001E7B6E">
      <w:pPr>
        <w:rPr>
          <w:sz w:val="32"/>
          <w:szCs w:val="32"/>
        </w:rPr>
      </w:pPr>
    </w:p>
    <w:p w:rsidR="001E7B6E" w:rsidRPr="00E67D40" w:rsidRDefault="001E7B6E" w:rsidP="001E7B6E">
      <w:pPr>
        <w:rPr>
          <w:b/>
          <w:sz w:val="32"/>
          <w:szCs w:val="32"/>
          <w:u w:val="single"/>
        </w:rPr>
      </w:pPr>
      <w:r w:rsidRPr="00E67D40">
        <w:rPr>
          <w:b/>
          <w:sz w:val="32"/>
          <w:szCs w:val="32"/>
          <w:u w:val="single"/>
        </w:rPr>
        <w:t>Feistritz ob Bleiburg - Bad Eisenkappel (ferata Türfenkopf)</w:t>
      </w:r>
    </w:p>
    <w:p w:rsidR="00E67D40" w:rsidRDefault="00E67D40" w:rsidP="00E67D40">
      <w:pPr>
        <w:rPr>
          <w:sz w:val="32"/>
          <w:szCs w:val="32"/>
        </w:rPr>
      </w:pPr>
      <w:r>
        <w:rPr>
          <w:sz w:val="32"/>
          <w:szCs w:val="32"/>
        </w:rPr>
        <w:t>Vzdialenosť:</w:t>
      </w:r>
      <w:r>
        <w:rPr>
          <w:sz w:val="32"/>
          <w:szCs w:val="32"/>
        </w:rPr>
        <w:tab/>
        <w:t>24 km</w:t>
      </w:r>
    </w:p>
    <w:p w:rsidR="00E67D40" w:rsidRDefault="00E67D40" w:rsidP="00E67D40">
      <w:pPr>
        <w:rPr>
          <w:sz w:val="32"/>
          <w:szCs w:val="32"/>
        </w:rPr>
      </w:pPr>
      <w:r>
        <w:rPr>
          <w:sz w:val="32"/>
          <w:szCs w:val="32"/>
        </w:rPr>
        <w:t>Čas jazdy:</w:t>
      </w:r>
      <w:r>
        <w:rPr>
          <w:sz w:val="32"/>
          <w:szCs w:val="32"/>
        </w:rPr>
        <w:tab/>
      </w:r>
      <w:r>
        <w:rPr>
          <w:sz w:val="32"/>
          <w:szCs w:val="32"/>
        </w:rPr>
        <w:tab/>
        <w:t>0:30 h</w:t>
      </w:r>
    </w:p>
    <w:p w:rsidR="00E67D40" w:rsidRDefault="00E67D40" w:rsidP="00E67D40">
      <w:pPr>
        <w:rPr>
          <w:sz w:val="32"/>
          <w:szCs w:val="32"/>
        </w:rPr>
      </w:pPr>
      <w:r>
        <w:rPr>
          <w:sz w:val="32"/>
          <w:szCs w:val="32"/>
        </w:rPr>
        <w:t>Popis trasy:</w:t>
      </w:r>
      <w:r>
        <w:rPr>
          <w:sz w:val="32"/>
          <w:szCs w:val="32"/>
        </w:rPr>
        <w:tab/>
        <w:t>B81 (AT), B82 (AT)</w:t>
      </w:r>
    </w:p>
    <w:p w:rsidR="001E7B6E" w:rsidRDefault="001E7B6E" w:rsidP="001E7B6E">
      <w:pPr>
        <w:rPr>
          <w:sz w:val="32"/>
          <w:szCs w:val="32"/>
        </w:rPr>
      </w:pPr>
    </w:p>
    <w:p w:rsidR="001E7B6E" w:rsidRPr="00E67D40" w:rsidRDefault="001E7B6E" w:rsidP="001E7B6E">
      <w:pPr>
        <w:rPr>
          <w:b/>
          <w:sz w:val="32"/>
          <w:szCs w:val="32"/>
          <w:u w:val="single"/>
        </w:rPr>
      </w:pPr>
      <w:r w:rsidRPr="00E67D40">
        <w:rPr>
          <w:b/>
          <w:sz w:val="32"/>
          <w:szCs w:val="32"/>
          <w:u w:val="single"/>
        </w:rPr>
        <w:t>Bad Eisenkappel – Zell-</w:t>
      </w:r>
      <w:r w:rsidR="00C5313D" w:rsidRPr="00E67D40">
        <w:rPr>
          <w:b/>
          <w:sz w:val="32"/>
          <w:szCs w:val="32"/>
          <w:u w:val="single"/>
        </w:rPr>
        <w:t>Koschuta (Koshutahaus, feraty s</w:t>
      </w:r>
      <w:r w:rsidR="008F3971">
        <w:rPr>
          <w:b/>
          <w:sz w:val="32"/>
          <w:szCs w:val="32"/>
          <w:u w:val="single"/>
        </w:rPr>
        <w:t> </w:t>
      </w:r>
      <w:r w:rsidR="00C5313D" w:rsidRPr="00E67D40">
        <w:rPr>
          <w:b/>
          <w:sz w:val="32"/>
          <w:szCs w:val="32"/>
          <w:u w:val="single"/>
        </w:rPr>
        <w:t>výstupom</w:t>
      </w:r>
      <w:r w:rsidR="008F3971">
        <w:rPr>
          <w:b/>
          <w:sz w:val="32"/>
          <w:szCs w:val="32"/>
          <w:u w:val="single"/>
        </w:rPr>
        <w:t xml:space="preserve"> na</w:t>
      </w:r>
      <w:r w:rsidR="00C5313D" w:rsidRPr="00E67D40">
        <w:rPr>
          <w:b/>
          <w:sz w:val="32"/>
          <w:szCs w:val="32"/>
          <w:u w:val="single"/>
        </w:rPr>
        <w:t xml:space="preserve"> Lärchenberg</w:t>
      </w:r>
      <w:r w:rsidR="008F3971">
        <w:rPr>
          <w:b/>
          <w:sz w:val="32"/>
          <w:szCs w:val="32"/>
          <w:u w:val="single"/>
        </w:rPr>
        <w:t xml:space="preserve"> a Koshutnikturm</w:t>
      </w:r>
      <w:r w:rsidR="00C5313D" w:rsidRPr="00E67D40">
        <w:rPr>
          <w:b/>
          <w:sz w:val="32"/>
          <w:szCs w:val="32"/>
          <w:u w:val="single"/>
        </w:rPr>
        <w:t>)</w:t>
      </w:r>
    </w:p>
    <w:p w:rsidR="00E67D40" w:rsidRDefault="00E67D40" w:rsidP="00E67D40">
      <w:pPr>
        <w:rPr>
          <w:sz w:val="32"/>
          <w:szCs w:val="32"/>
        </w:rPr>
      </w:pPr>
      <w:r>
        <w:rPr>
          <w:sz w:val="32"/>
          <w:szCs w:val="32"/>
        </w:rPr>
        <w:t>Vzdialenosť:</w:t>
      </w:r>
      <w:r>
        <w:rPr>
          <w:sz w:val="32"/>
          <w:szCs w:val="32"/>
        </w:rPr>
        <w:tab/>
        <w:t>24 km</w:t>
      </w:r>
    </w:p>
    <w:p w:rsidR="00E67D40" w:rsidRDefault="00E67D40" w:rsidP="00E67D40">
      <w:pPr>
        <w:rPr>
          <w:sz w:val="32"/>
          <w:szCs w:val="32"/>
        </w:rPr>
      </w:pPr>
      <w:r>
        <w:rPr>
          <w:sz w:val="32"/>
          <w:szCs w:val="32"/>
        </w:rPr>
        <w:t>Čas jazdy:</w:t>
      </w:r>
      <w:r>
        <w:rPr>
          <w:sz w:val="32"/>
          <w:szCs w:val="32"/>
        </w:rPr>
        <w:tab/>
      </w:r>
      <w:r>
        <w:rPr>
          <w:sz w:val="32"/>
          <w:szCs w:val="32"/>
        </w:rPr>
        <w:tab/>
        <w:t>0:40 h</w:t>
      </w:r>
    </w:p>
    <w:p w:rsidR="00E67D40" w:rsidRDefault="00E67D40" w:rsidP="00E67D40">
      <w:pPr>
        <w:rPr>
          <w:sz w:val="32"/>
          <w:szCs w:val="32"/>
        </w:rPr>
      </w:pPr>
      <w:r>
        <w:rPr>
          <w:sz w:val="32"/>
          <w:szCs w:val="32"/>
        </w:rPr>
        <w:t>Popis trasy:</w:t>
      </w:r>
      <w:r>
        <w:rPr>
          <w:sz w:val="32"/>
          <w:szCs w:val="32"/>
        </w:rPr>
        <w:tab/>
        <w:t>lokálne cesty (AT)</w:t>
      </w:r>
    </w:p>
    <w:p w:rsidR="00C5313D" w:rsidRDefault="00C5313D" w:rsidP="001E7B6E">
      <w:pPr>
        <w:rPr>
          <w:sz w:val="32"/>
          <w:szCs w:val="32"/>
        </w:rPr>
      </w:pPr>
    </w:p>
    <w:p w:rsidR="00C5313D" w:rsidRPr="00E67D40" w:rsidRDefault="00C5313D" w:rsidP="001E7B6E">
      <w:pPr>
        <w:rPr>
          <w:b/>
          <w:sz w:val="32"/>
          <w:szCs w:val="32"/>
          <w:u w:val="single"/>
        </w:rPr>
      </w:pPr>
      <w:r w:rsidRPr="00E67D40">
        <w:rPr>
          <w:b/>
          <w:sz w:val="32"/>
          <w:szCs w:val="32"/>
          <w:u w:val="single"/>
        </w:rPr>
        <w:t>Zell-Koshuta – Bärental</w:t>
      </w:r>
      <w:r w:rsidR="00E8237B">
        <w:rPr>
          <w:b/>
          <w:sz w:val="32"/>
          <w:szCs w:val="32"/>
          <w:u w:val="single"/>
        </w:rPr>
        <w:t xml:space="preserve"> (Bodental)</w:t>
      </w:r>
      <w:r w:rsidRPr="00E67D40">
        <w:rPr>
          <w:b/>
          <w:sz w:val="32"/>
          <w:szCs w:val="32"/>
          <w:u w:val="single"/>
        </w:rPr>
        <w:t xml:space="preserve"> (ferata na Hochstuhl)</w:t>
      </w:r>
    </w:p>
    <w:p w:rsidR="00E67D40" w:rsidRDefault="00E67D40" w:rsidP="00E67D40">
      <w:pPr>
        <w:rPr>
          <w:sz w:val="32"/>
          <w:szCs w:val="32"/>
        </w:rPr>
      </w:pPr>
      <w:r>
        <w:rPr>
          <w:sz w:val="32"/>
          <w:szCs w:val="32"/>
        </w:rPr>
        <w:t>Vzdialenosť:</w:t>
      </w:r>
      <w:r>
        <w:rPr>
          <w:sz w:val="32"/>
          <w:szCs w:val="32"/>
        </w:rPr>
        <w:tab/>
        <w:t>25 km</w:t>
      </w:r>
    </w:p>
    <w:p w:rsidR="00E67D40" w:rsidRDefault="00E67D40" w:rsidP="00E67D40">
      <w:pPr>
        <w:rPr>
          <w:sz w:val="32"/>
          <w:szCs w:val="32"/>
        </w:rPr>
      </w:pPr>
      <w:r>
        <w:rPr>
          <w:sz w:val="32"/>
          <w:szCs w:val="32"/>
        </w:rPr>
        <w:t>Čas jazdy:</w:t>
      </w:r>
      <w:r>
        <w:rPr>
          <w:sz w:val="32"/>
          <w:szCs w:val="32"/>
        </w:rPr>
        <w:tab/>
      </w:r>
      <w:r>
        <w:rPr>
          <w:sz w:val="32"/>
          <w:szCs w:val="32"/>
        </w:rPr>
        <w:tab/>
        <w:t>0:40 h</w:t>
      </w:r>
    </w:p>
    <w:p w:rsidR="00E67D40" w:rsidRDefault="00E67D40" w:rsidP="00E67D40">
      <w:pPr>
        <w:rPr>
          <w:sz w:val="32"/>
          <w:szCs w:val="32"/>
        </w:rPr>
      </w:pPr>
      <w:r>
        <w:rPr>
          <w:sz w:val="32"/>
          <w:szCs w:val="32"/>
        </w:rPr>
        <w:t>Popis trasy:</w:t>
      </w:r>
      <w:r>
        <w:rPr>
          <w:sz w:val="32"/>
          <w:szCs w:val="32"/>
        </w:rPr>
        <w:tab/>
        <w:t xml:space="preserve">lokálne cesty (AT) </w:t>
      </w:r>
    </w:p>
    <w:p w:rsidR="00C5313D" w:rsidRDefault="00C5313D" w:rsidP="001E7B6E">
      <w:pPr>
        <w:rPr>
          <w:sz w:val="32"/>
          <w:szCs w:val="32"/>
        </w:rPr>
      </w:pPr>
    </w:p>
    <w:p w:rsidR="00C5313D" w:rsidRPr="00E67D40" w:rsidRDefault="00C5313D" w:rsidP="001E7B6E">
      <w:pPr>
        <w:rPr>
          <w:b/>
          <w:sz w:val="32"/>
          <w:szCs w:val="32"/>
          <w:u w:val="single"/>
        </w:rPr>
      </w:pPr>
      <w:r w:rsidRPr="00E67D40">
        <w:rPr>
          <w:b/>
          <w:sz w:val="32"/>
          <w:szCs w:val="32"/>
          <w:u w:val="single"/>
        </w:rPr>
        <w:t xml:space="preserve">Bärental </w:t>
      </w:r>
      <w:r w:rsidR="00E8237B">
        <w:rPr>
          <w:b/>
          <w:sz w:val="32"/>
          <w:szCs w:val="32"/>
          <w:u w:val="single"/>
        </w:rPr>
        <w:t xml:space="preserve">(Bodental) </w:t>
      </w:r>
      <w:r w:rsidRPr="00E67D40">
        <w:rPr>
          <w:b/>
          <w:sz w:val="32"/>
          <w:szCs w:val="32"/>
          <w:u w:val="single"/>
        </w:rPr>
        <w:t>– Finkenstein am Faaker See (feraty Rotschitza a Kanzianiberg)</w:t>
      </w:r>
    </w:p>
    <w:p w:rsidR="00E8237B" w:rsidRDefault="00E8237B" w:rsidP="00E8237B">
      <w:pPr>
        <w:rPr>
          <w:sz w:val="32"/>
          <w:szCs w:val="32"/>
        </w:rPr>
      </w:pPr>
      <w:r>
        <w:rPr>
          <w:sz w:val="32"/>
          <w:szCs w:val="32"/>
        </w:rPr>
        <w:t>Vzdialenosť:</w:t>
      </w:r>
      <w:r>
        <w:rPr>
          <w:sz w:val="32"/>
          <w:szCs w:val="32"/>
        </w:rPr>
        <w:tab/>
        <w:t>47 km</w:t>
      </w:r>
    </w:p>
    <w:p w:rsidR="00E8237B" w:rsidRDefault="00E8237B" w:rsidP="00E8237B">
      <w:pPr>
        <w:rPr>
          <w:sz w:val="32"/>
          <w:szCs w:val="32"/>
        </w:rPr>
      </w:pPr>
      <w:r>
        <w:rPr>
          <w:sz w:val="32"/>
          <w:szCs w:val="32"/>
        </w:rPr>
        <w:t>Čas jazdy:</w:t>
      </w:r>
      <w:r>
        <w:rPr>
          <w:sz w:val="32"/>
          <w:szCs w:val="32"/>
        </w:rPr>
        <w:tab/>
      </w:r>
      <w:r>
        <w:rPr>
          <w:sz w:val="32"/>
          <w:szCs w:val="32"/>
        </w:rPr>
        <w:tab/>
        <w:t>1:05 h</w:t>
      </w:r>
    </w:p>
    <w:p w:rsidR="00E8237B" w:rsidRDefault="00E8237B" w:rsidP="00E8237B">
      <w:pPr>
        <w:rPr>
          <w:sz w:val="32"/>
          <w:szCs w:val="32"/>
        </w:rPr>
      </w:pPr>
      <w:r>
        <w:rPr>
          <w:sz w:val="32"/>
          <w:szCs w:val="32"/>
        </w:rPr>
        <w:t>Popis trasy:</w:t>
      </w:r>
      <w:r>
        <w:rPr>
          <w:sz w:val="32"/>
          <w:szCs w:val="32"/>
        </w:rPr>
        <w:tab/>
        <w:t xml:space="preserve">lokálne cesty (AT) </w:t>
      </w:r>
    </w:p>
    <w:p w:rsidR="001E7B6E" w:rsidRDefault="001E7B6E" w:rsidP="001E7B6E">
      <w:pPr>
        <w:rPr>
          <w:sz w:val="32"/>
          <w:szCs w:val="32"/>
        </w:rPr>
      </w:pPr>
    </w:p>
    <w:p w:rsidR="005259B7" w:rsidRDefault="005259B7" w:rsidP="001E7B6E">
      <w:pPr>
        <w:rPr>
          <w:b/>
          <w:sz w:val="32"/>
          <w:szCs w:val="32"/>
          <w:u w:val="single"/>
        </w:rPr>
      </w:pPr>
      <w:r w:rsidRPr="00E67D40">
        <w:rPr>
          <w:b/>
          <w:sz w:val="32"/>
          <w:szCs w:val="32"/>
          <w:u w:val="single"/>
        </w:rPr>
        <w:t xml:space="preserve">Finkenstein am Faaker See </w:t>
      </w:r>
      <w:r w:rsidR="00E8237B">
        <w:rPr>
          <w:b/>
          <w:sz w:val="32"/>
          <w:szCs w:val="32"/>
          <w:u w:val="single"/>
        </w:rPr>
        <w:t>–</w:t>
      </w:r>
      <w:r w:rsidRPr="00E67D40">
        <w:rPr>
          <w:b/>
          <w:sz w:val="32"/>
          <w:szCs w:val="32"/>
          <w:u w:val="single"/>
        </w:rPr>
        <w:t xml:space="preserve"> Zeleneč</w:t>
      </w:r>
    </w:p>
    <w:p w:rsidR="00E8237B" w:rsidRDefault="00E8237B" w:rsidP="00E8237B">
      <w:pPr>
        <w:rPr>
          <w:sz w:val="32"/>
          <w:szCs w:val="32"/>
        </w:rPr>
      </w:pPr>
      <w:r>
        <w:rPr>
          <w:sz w:val="32"/>
          <w:szCs w:val="32"/>
        </w:rPr>
        <w:t>Vzdialenosť:</w:t>
      </w:r>
      <w:r>
        <w:rPr>
          <w:sz w:val="32"/>
          <w:szCs w:val="32"/>
        </w:rPr>
        <w:tab/>
        <w:t>440 km</w:t>
      </w:r>
    </w:p>
    <w:p w:rsidR="00E8237B" w:rsidRDefault="00E8237B" w:rsidP="00E8237B">
      <w:pPr>
        <w:rPr>
          <w:sz w:val="32"/>
          <w:szCs w:val="32"/>
        </w:rPr>
      </w:pPr>
      <w:r>
        <w:rPr>
          <w:sz w:val="32"/>
          <w:szCs w:val="32"/>
        </w:rPr>
        <w:t>Čas jazdy:</w:t>
      </w:r>
      <w:r>
        <w:rPr>
          <w:sz w:val="32"/>
          <w:szCs w:val="32"/>
        </w:rPr>
        <w:tab/>
      </w:r>
      <w:r>
        <w:rPr>
          <w:sz w:val="32"/>
          <w:szCs w:val="32"/>
        </w:rPr>
        <w:tab/>
        <w:t>5:00 h</w:t>
      </w:r>
    </w:p>
    <w:p w:rsidR="00E8237B" w:rsidRDefault="00E8237B" w:rsidP="00E8237B">
      <w:pPr>
        <w:rPr>
          <w:sz w:val="32"/>
          <w:szCs w:val="32"/>
        </w:rPr>
      </w:pPr>
      <w:r>
        <w:rPr>
          <w:sz w:val="32"/>
          <w:szCs w:val="32"/>
        </w:rPr>
        <w:t>Popis trasy:</w:t>
      </w:r>
      <w:r>
        <w:rPr>
          <w:sz w:val="32"/>
          <w:szCs w:val="32"/>
        </w:rPr>
        <w:tab/>
        <w:t xml:space="preserve">B85 (AT), B83(AT), A2 (AT), S4 (AT), S31 (AT), B50 (AT), A4 (AT), A6 (AT), D1 (SK) </w:t>
      </w:r>
    </w:p>
    <w:p w:rsidR="00E8237B" w:rsidRPr="00E67D40" w:rsidRDefault="00E8237B" w:rsidP="001E7B6E">
      <w:pPr>
        <w:rPr>
          <w:b/>
          <w:sz w:val="32"/>
          <w:szCs w:val="32"/>
          <w:u w:val="single"/>
        </w:rPr>
      </w:pPr>
    </w:p>
    <w:p w:rsidR="000D5697" w:rsidRDefault="000D5697" w:rsidP="00891C7E">
      <w:pPr>
        <w:pStyle w:val="Heading1"/>
      </w:pPr>
      <w:bookmarkStart w:id="2" w:name="_Toc343701493"/>
      <w:r>
        <w:lastRenderedPageBreak/>
        <w:t>Popis expedície</w:t>
      </w:r>
      <w:bookmarkEnd w:id="2"/>
    </w:p>
    <w:p w:rsidR="000D5697" w:rsidRPr="009223E3" w:rsidRDefault="000D5697" w:rsidP="000D5697">
      <w:pPr>
        <w:rPr>
          <w:lang w:eastAsia="ja-JP"/>
        </w:rPr>
      </w:pPr>
    </w:p>
    <w:p w:rsidR="000D5697" w:rsidRPr="009C5235" w:rsidRDefault="00E96306" w:rsidP="00891C7E">
      <w:pPr>
        <w:pStyle w:val="Heading2"/>
      </w:pPr>
      <w:bookmarkStart w:id="3" w:name="_Toc343701494"/>
      <w:r>
        <w:t xml:space="preserve">Prvý </w:t>
      </w:r>
      <w:r w:rsidR="001015CA" w:rsidRPr="009C5235">
        <w:t xml:space="preserve">deň </w:t>
      </w:r>
      <w:r w:rsidR="00993919">
        <w:t>–</w:t>
      </w:r>
      <w:r>
        <w:t xml:space="preserve"> </w:t>
      </w:r>
      <w:r w:rsidR="00993919">
        <w:t xml:space="preserve">feraty </w:t>
      </w:r>
      <w:r w:rsidR="0047416F">
        <w:t>vo východ</w:t>
      </w:r>
      <w:r w:rsidR="00935052">
        <w:t>nej časti Karawanken</w:t>
      </w:r>
      <w:bookmarkEnd w:id="3"/>
    </w:p>
    <w:p w:rsidR="001015CA" w:rsidRPr="009223E3" w:rsidRDefault="001015CA" w:rsidP="001015CA">
      <w:pPr>
        <w:pStyle w:val="ListParagraph"/>
        <w:ind w:left="-709"/>
        <w:rPr>
          <w:sz w:val="36"/>
          <w:szCs w:val="36"/>
          <w:lang w:eastAsia="ja-JP"/>
        </w:rPr>
      </w:pPr>
    </w:p>
    <w:bookmarkStart w:id="4" w:name="_MON_1416307139"/>
    <w:bookmarkStart w:id="5" w:name="_MON_1416308869"/>
    <w:bookmarkStart w:id="6" w:name="_MON_1416244225"/>
    <w:bookmarkStart w:id="7" w:name="_MON_1416396073"/>
    <w:bookmarkStart w:id="8" w:name="_MON_1416300933"/>
    <w:bookmarkStart w:id="9" w:name="_MON_1417003826"/>
    <w:bookmarkStart w:id="10" w:name="_MON_1416301897"/>
    <w:bookmarkStart w:id="11" w:name="_MON_1416304267"/>
    <w:bookmarkStart w:id="12" w:name="_MON_1417351188"/>
    <w:bookmarkStart w:id="13" w:name="_MON_1417351480"/>
    <w:bookmarkStart w:id="14" w:name="_MON_1417351910"/>
    <w:bookmarkStart w:id="15" w:name="_MON_1416304396"/>
    <w:bookmarkEnd w:id="4"/>
    <w:bookmarkEnd w:id="5"/>
    <w:bookmarkEnd w:id="6"/>
    <w:bookmarkEnd w:id="7"/>
    <w:bookmarkEnd w:id="8"/>
    <w:bookmarkEnd w:id="9"/>
    <w:bookmarkEnd w:id="10"/>
    <w:bookmarkEnd w:id="11"/>
    <w:bookmarkEnd w:id="12"/>
    <w:bookmarkEnd w:id="13"/>
    <w:bookmarkEnd w:id="14"/>
    <w:bookmarkEnd w:id="15"/>
    <w:bookmarkStart w:id="16" w:name="_MON_1416306762"/>
    <w:bookmarkStart w:id="17" w:name="_MON_1417437650"/>
    <w:bookmarkStart w:id="18" w:name="_MON_1417443524"/>
    <w:bookmarkStart w:id="19" w:name="_MON_1417443609"/>
    <w:bookmarkStart w:id="20" w:name="_MON_1417443652"/>
    <w:bookmarkStart w:id="21" w:name="_MON_1417443901"/>
    <w:bookmarkEnd w:id="16"/>
    <w:bookmarkEnd w:id="17"/>
    <w:bookmarkEnd w:id="18"/>
    <w:bookmarkEnd w:id="19"/>
    <w:bookmarkEnd w:id="20"/>
    <w:bookmarkEnd w:id="21"/>
    <w:p w:rsidR="00891C7E" w:rsidRPr="001015CA" w:rsidRDefault="00962D72" w:rsidP="00891C7E">
      <w:pPr>
        <w:pStyle w:val="ListParagraph"/>
        <w:ind w:left="0"/>
        <w:rPr>
          <w:sz w:val="36"/>
          <w:szCs w:val="36"/>
          <w:lang w:val="en-US" w:eastAsia="ja-JP"/>
        </w:rPr>
      </w:pPr>
      <w:r>
        <w:rPr>
          <w:sz w:val="36"/>
          <w:szCs w:val="36"/>
          <w:lang w:val="en-US" w:eastAsia="ja-JP"/>
        </w:rPr>
        <w:object w:dxaOrig="10198" w:dyaOrig="1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09.8pt;height:88.55pt" o:ole="">
            <v:imagedata r:id="rId8" o:title=""/>
          </v:shape>
          <o:OLEObject Type="Embed" ProgID="Excel.Sheet.12" ShapeID="_x0000_i1027" DrawAspect="Content" ObjectID="_1417445026" r:id="rId9"/>
        </w:object>
      </w:r>
    </w:p>
    <w:p w:rsidR="000103D2" w:rsidRDefault="00A9521C" w:rsidP="00891C7E">
      <w:pPr>
        <w:jc w:val="both"/>
        <w:rPr>
          <w:sz w:val="32"/>
          <w:szCs w:val="32"/>
          <w:lang w:eastAsia="en-US"/>
        </w:rPr>
      </w:pPr>
      <w:proofErr w:type="spellStart"/>
      <w:r>
        <w:rPr>
          <w:rFonts w:eastAsia="Times New Roman"/>
          <w:color w:val="000000"/>
          <w:sz w:val="32"/>
          <w:szCs w:val="32"/>
          <w:lang w:val="en-US" w:eastAsia="sk-SK"/>
        </w:rPr>
        <w:t>Feraty</w:t>
      </w:r>
      <w:proofErr w:type="spellEnd"/>
      <w:r>
        <w:rPr>
          <w:rFonts w:eastAsia="Times New Roman"/>
          <w:color w:val="000000"/>
          <w:sz w:val="32"/>
          <w:szCs w:val="32"/>
          <w:lang w:val="en-US" w:eastAsia="sk-SK"/>
        </w:rPr>
        <w:t xml:space="preserve"> </w:t>
      </w:r>
      <w:proofErr w:type="gramStart"/>
      <w:r>
        <w:rPr>
          <w:rFonts w:eastAsia="Times New Roman"/>
          <w:color w:val="000000"/>
          <w:sz w:val="32"/>
          <w:szCs w:val="32"/>
          <w:lang w:val="en-US" w:eastAsia="sk-SK"/>
        </w:rPr>
        <w:t>v</w:t>
      </w:r>
      <w:r>
        <w:rPr>
          <w:rFonts w:eastAsia="Times New Roman"/>
          <w:color w:val="000000"/>
          <w:sz w:val="32"/>
          <w:szCs w:val="32"/>
          <w:lang w:eastAsia="sk-SK"/>
        </w:rPr>
        <w:t>o</w:t>
      </w:r>
      <w:proofErr w:type="gramEnd"/>
      <w:r>
        <w:rPr>
          <w:rFonts w:eastAsia="Times New Roman"/>
          <w:color w:val="000000"/>
          <w:sz w:val="32"/>
          <w:szCs w:val="32"/>
          <w:lang w:eastAsia="sk-SK"/>
        </w:rPr>
        <w:t xml:space="preserve"> v</w:t>
      </w:r>
      <w:r w:rsidR="00E16DD4">
        <w:rPr>
          <w:rFonts w:eastAsia="Times New Roman"/>
          <w:color w:val="000000"/>
          <w:sz w:val="32"/>
          <w:szCs w:val="32"/>
          <w:lang w:eastAsia="sk-SK"/>
        </w:rPr>
        <w:t>ýchodn</w:t>
      </w:r>
      <w:r>
        <w:rPr>
          <w:rFonts w:eastAsia="Times New Roman"/>
          <w:color w:val="000000"/>
          <w:sz w:val="32"/>
          <w:szCs w:val="32"/>
          <w:lang w:eastAsia="sk-SK"/>
        </w:rPr>
        <w:t>ej</w:t>
      </w:r>
      <w:r w:rsidR="00E16DD4">
        <w:rPr>
          <w:rFonts w:eastAsia="Times New Roman"/>
          <w:color w:val="000000"/>
          <w:sz w:val="32"/>
          <w:szCs w:val="32"/>
          <w:lang w:eastAsia="sk-SK"/>
        </w:rPr>
        <w:t xml:space="preserve"> čas</w:t>
      </w:r>
      <w:r>
        <w:rPr>
          <w:rFonts w:eastAsia="Times New Roman"/>
          <w:color w:val="000000"/>
          <w:sz w:val="32"/>
          <w:szCs w:val="32"/>
          <w:lang w:eastAsia="sk-SK"/>
        </w:rPr>
        <w:t>ti</w:t>
      </w:r>
      <w:r w:rsidR="00E16DD4">
        <w:rPr>
          <w:rFonts w:eastAsia="Times New Roman"/>
          <w:color w:val="000000"/>
          <w:sz w:val="32"/>
          <w:szCs w:val="32"/>
          <w:lang w:eastAsia="sk-SK"/>
        </w:rPr>
        <w:t xml:space="preserve"> </w:t>
      </w:r>
      <w:r w:rsidR="000103D2">
        <w:rPr>
          <w:rFonts w:eastAsia="Times New Roman"/>
          <w:color w:val="000000"/>
          <w:sz w:val="32"/>
          <w:szCs w:val="32"/>
          <w:lang w:eastAsia="sk-SK"/>
        </w:rPr>
        <w:t>pohoria Karawanken absolvujeme prvý deň, hneď po presune k pohoriu</w:t>
      </w:r>
      <w:r w:rsidR="0047416F">
        <w:rPr>
          <w:sz w:val="32"/>
          <w:szCs w:val="32"/>
          <w:lang w:eastAsia="en-US"/>
        </w:rPr>
        <w:t>.</w:t>
      </w:r>
      <w:r w:rsidR="000103D2">
        <w:rPr>
          <w:sz w:val="32"/>
          <w:szCs w:val="32"/>
          <w:lang w:eastAsia="en-US"/>
        </w:rPr>
        <w:t xml:space="preserve"> Ferata Walter</w:t>
      </w:r>
      <w:r w:rsidR="00D27095">
        <w:rPr>
          <w:sz w:val="32"/>
          <w:szCs w:val="32"/>
          <w:lang w:eastAsia="en-US"/>
        </w:rPr>
        <w:t xml:space="preserve"> </w:t>
      </w:r>
      <w:r w:rsidR="000103D2">
        <w:rPr>
          <w:sz w:val="32"/>
          <w:szCs w:val="32"/>
          <w:lang w:eastAsia="en-US"/>
        </w:rPr>
        <w:t>Mory bude tréningom a zároveň prvom feratou vo východnej časti zvanej Petzen. Z parkoviska pri údolnej stanici lanovky nechám</w:t>
      </w:r>
      <w:r w:rsidR="00FC09B6">
        <w:rPr>
          <w:sz w:val="32"/>
          <w:szCs w:val="32"/>
          <w:lang w:eastAsia="en-US"/>
        </w:rPr>
        <w:t>e</w:t>
      </w:r>
      <w:r w:rsidR="000103D2">
        <w:rPr>
          <w:sz w:val="32"/>
          <w:szCs w:val="32"/>
          <w:lang w:eastAsia="en-US"/>
        </w:rPr>
        <w:t xml:space="preserve"> auto a vyvezieme sa lanovkou. Tu musíme zísť dole k nástupu feraty, ktorá končí pri hornej stanici lanovky. Na zostup môžeme využiť lanovku ale</w:t>
      </w:r>
      <w:r w:rsidR="00FC09B6">
        <w:rPr>
          <w:sz w:val="32"/>
          <w:szCs w:val="32"/>
          <w:lang w:eastAsia="en-US"/>
        </w:rPr>
        <w:t>bo</w:t>
      </w:r>
      <w:r w:rsidR="000103D2">
        <w:rPr>
          <w:sz w:val="32"/>
          <w:szCs w:val="32"/>
          <w:lang w:eastAsia="en-US"/>
        </w:rPr>
        <w:t xml:space="preserve"> pôjdeme dole turistickým chodníkom podľa časových možností. Treba zobrať do úvahy presun k druhej ferate a ďalší presun ku chate alebo kempu, kde budeme nocovať.</w:t>
      </w:r>
    </w:p>
    <w:p w:rsidR="00E639CC" w:rsidRDefault="00E639CC" w:rsidP="00891C7E">
      <w:pPr>
        <w:jc w:val="both"/>
        <w:rPr>
          <w:sz w:val="32"/>
          <w:szCs w:val="32"/>
          <w:lang w:eastAsia="en-US"/>
        </w:rPr>
      </w:pPr>
    </w:p>
    <w:bookmarkStart w:id="22" w:name="_MON_1417352456"/>
    <w:bookmarkEnd w:id="22"/>
    <w:bookmarkStart w:id="23" w:name="_MON_1417354043"/>
    <w:bookmarkStart w:id="24" w:name="_MON_1417443994"/>
    <w:bookmarkStart w:id="25" w:name="_MON_1417444154"/>
    <w:bookmarkStart w:id="26" w:name="_MON_1417444203"/>
    <w:bookmarkEnd w:id="23"/>
    <w:bookmarkEnd w:id="24"/>
    <w:bookmarkEnd w:id="25"/>
    <w:bookmarkEnd w:id="26"/>
    <w:p w:rsidR="00E639CC" w:rsidRDefault="00962D72" w:rsidP="00891C7E">
      <w:pPr>
        <w:jc w:val="both"/>
        <w:rPr>
          <w:sz w:val="32"/>
          <w:szCs w:val="32"/>
          <w:lang w:eastAsia="en-US"/>
        </w:rPr>
      </w:pPr>
      <w:r>
        <w:rPr>
          <w:sz w:val="36"/>
          <w:szCs w:val="36"/>
          <w:lang w:val="en-US" w:eastAsia="ja-JP"/>
        </w:rPr>
        <w:object w:dxaOrig="10198" w:dyaOrig="1761">
          <v:shape id="_x0000_i1028" type="#_x0000_t75" style="width:509.8pt;height:88.55pt" o:ole="">
            <v:imagedata r:id="rId10" o:title=""/>
          </v:shape>
          <o:OLEObject Type="Embed" ProgID="Excel.Sheet.12" ShapeID="_x0000_i1028" DrawAspect="Content" ObjectID="_1417445027" r:id="rId11"/>
        </w:object>
      </w:r>
    </w:p>
    <w:p w:rsidR="00E639CC" w:rsidRDefault="00355CF4" w:rsidP="00891C7E">
      <w:pPr>
        <w:jc w:val="both"/>
        <w:rPr>
          <w:sz w:val="32"/>
          <w:szCs w:val="32"/>
          <w:lang w:eastAsia="en-US"/>
        </w:rPr>
      </w:pPr>
      <w:r>
        <w:rPr>
          <w:sz w:val="32"/>
          <w:szCs w:val="32"/>
          <w:lang w:eastAsia="en-US"/>
        </w:rPr>
        <w:t xml:space="preserve">Ferata Türkenkopf je športového charakteru so slušným prevýšením a náročnosťou. </w:t>
      </w:r>
      <w:r w:rsidR="00E52A61">
        <w:rPr>
          <w:sz w:val="32"/>
          <w:szCs w:val="32"/>
          <w:lang w:eastAsia="en-US"/>
        </w:rPr>
        <w:t>Prístup k ferate je veľmi jednoduchý, avšak len v prípade nízkej hladiny vody v blízkom potoku</w:t>
      </w:r>
      <w:r w:rsidR="00E529EF">
        <w:rPr>
          <w:sz w:val="32"/>
          <w:szCs w:val="32"/>
          <w:lang w:eastAsia="en-US"/>
        </w:rPr>
        <w:t xml:space="preserve"> Vellach</w:t>
      </w:r>
      <w:r w:rsidR="00E52A61">
        <w:rPr>
          <w:sz w:val="32"/>
          <w:szCs w:val="32"/>
          <w:lang w:eastAsia="en-US"/>
        </w:rPr>
        <w:t>.</w:t>
      </w:r>
    </w:p>
    <w:p w:rsidR="00A9521C" w:rsidRDefault="000103D2" w:rsidP="00891C7E">
      <w:pPr>
        <w:jc w:val="both"/>
        <w:rPr>
          <w:sz w:val="32"/>
          <w:szCs w:val="32"/>
          <w:lang w:eastAsia="en-US"/>
        </w:rPr>
      </w:pPr>
      <w:r>
        <w:rPr>
          <w:sz w:val="32"/>
          <w:szCs w:val="32"/>
          <w:lang w:eastAsia="en-US"/>
        </w:rPr>
        <w:t xml:space="preserve"> </w:t>
      </w:r>
    </w:p>
    <w:p w:rsidR="0047416F" w:rsidRDefault="0047416F" w:rsidP="00891C7E">
      <w:pPr>
        <w:jc w:val="both"/>
        <w:rPr>
          <w:rFonts w:eastAsia="Times New Roman"/>
          <w:color w:val="000000"/>
          <w:sz w:val="32"/>
          <w:szCs w:val="32"/>
          <w:lang w:eastAsia="sk-SK"/>
        </w:rPr>
      </w:pPr>
    </w:p>
    <w:p w:rsidR="00A9521C" w:rsidRDefault="00A9521C" w:rsidP="0047416F">
      <w:pPr>
        <w:jc w:val="center"/>
        <w:rPr>
          <w:rFonts w:eastAsia="Times New Roman"/>
          <w:color w:val="000000"/>
          <w:sz w:val="32"/>
          <w:szCs w:val="32"/>
          <w:lang w:eastAsia="sk-SK"/>
        </w:rPr>
      </w:pPr>
    </w:p>
    <w:p w:rsidR="0047416F" w:rsidRDefault="0047416F" w:rsidP="0047416F">
      <w:pPr>
        <w:jc w:val="center"/>
        <w:rPr>
          <w:rFonts w:eastAsia="Times New Roman"/>
          <w:color w:val="000000"/>
          <w:sz w:val="32"/>
          <w:szCs w:val="32"/>
          <w:lang w:eastAsia="sk-SK"/>
        </w:rPr>
      </w:pPr>
    </w:p>
    <w:p w:rsidR="00E96306" w:rsidRDefault="00E96306" w:rsidP="0063070B">
      <w:pPr>
        <w:jc w:val="center"/>
        <w:rPr>
          <w:lang w:eastAsia="sk-SK"/>
        </w:rPr>
      </w:pPr>
    </w:p>
    <w:p w:rsidR="00E96306" w:rsidRDefault="00E529EF" w:rsidP="00E529EF">
      <w:pPr>
        <w:jc w:val="center"/>
        <w:rPr>
          <w:lang w:eastAsia="sk-SK"/>
        </w:rPr>
      </w:pPr>
      <w:r>
        <w:rPr>
          <w:noProof/>
          <w:lang w:eastAsia="sk-SK"/>
        </w:rPr>
        <w:lastRenderedPageBreak/>
        <w:drawing>
          <wp:inline distT="0" distB="0" distL="0" distR="0" wp14:anchorId="568A0C55" wp14:editId="101726FE">
            <wp:extent cx="5705475" cy="7791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05475" cy="7791450"/>
                    </a:xfrm>
                    <a:prstGeom prst="rect">
                      <a:avLst/>
                    </a:prstGeom>
                  </pic:spPr>
                </pic:pic>
              </a:graphicData>
            </a:graphic>
          </wp:inline>
        </w:drawing>
      </w:r>
    </w:p>
    <w:p w:rsidR="0063070B" w:rsidRPr="00E96306" w:rsidRDefault="0063070B" w:rsidP="00E96306">
      <w:pPr>
        <w:rPr>
          <w:lang w:eastAsia="sk-SK"/>
        </w:rPr>
      </w:pPr>
    </w:p>
    <w:p w:rsidR="00951AC6" w:rsidRDefault="00951AC6">
      <w:pPr>
        <w:rPr>
          <w:rFonts w:asciiTheme="majorHAnsi" w:eastAsiaTheme="majorEastAsia" w:hAnsiTheme="majorHAnsi" w:cstheme="majorBidi"/>
          <w:b/>
          <w:bCs/>
          <w:sz w:val="32"/>
          <w:szCs w:val="26"/>
        </w:rPr>
      </w:pPr>
      <w:r>
        <w:br w:type="page"/>
      </w:r>
    </w:p>
    <w:p w:rsidR="0047416F" w:rsidRPr="009C5235" w:rsidRDefault="00E52A61" w:rsidP="00C24080">
      <w:pPr>
        <w:pStyle w:val="Heading2"/>
      </w:pPr>
      <w:bookmarkStart w:id="27" w:name="_Toc343701495"/>
      <w:r>
        <w:lastRenderedPageBreak/>
        <w:t>Druhý</w:t>
      </w:r>
      <w:r w:rsidR="0047416F">
        <w:t xml:space="preserve"> </w:t>
      </w:r>
      <w:r w:rsidR="0047416F" w:rsidRPr="009C5235">
        <w:t xml:space="preserve">deň </w:t>
      </w:r>
      <w:r w:rsidR="0047416F">
        <w:t xml:space="preserve">– feraty na </w:t>
      </w:r>
      <w:r>
        <w:t>Koschute</w:t>
      </w:r>
      <w:bookmarkEnd w:id="27"/>
    </w:p>
    <w:p w:rsidR="0047416F" w:rsidRPr="009223E3" w:rsidRDefault="0047416F" w:rsidP="0047416F">
      <w:pPr>
        <w:pStyle w:val="ListParagraph"/>
        <w:ind w:left="-709"/>
        <w:rPr>
          <w:sz w:val="36"/>
          <w:szCs w:val="36"/>
          <w:lang w:eastAsia="ja-JP"/>
        </w:rPr>
      </w:pPr>
    </w:p>
    <w:bookmarkStart w:id="28" w:name="_Toc342568431"/>
    <w:bookmarkStart w:id="29" w:name="_MON_1416307751"/>
    <w:bookmarkStart w:id="30" w:name="_MON_1416309945"/>
    <w:bookmarkStart w:id="31" w:name="_MON_1417367388"/>
    <w:bookmarkStart w:id="32" w:name="_MON_1417368058"/>
    <w:bookmarkStart w:id="33" w:name="_MON_1417368302"/>
    <w:bookmarkStart w:id="34" w:name="_MON_1417370469"/>
    <w:bookmarkStart w:id="35" w:name="_MON_1417371265"/>
    <w:bookmarkStart w:id="36" w:name="_MON_1417371276"/>
    <w:bookmarkEnd w:id="28"/>
    <w:bookmarkEnd w:id="29"/>
    <w:bookmarkEnd w:id="30"/>
    <w:bookmarkEnd w:id="31"/>
    <w:bookmarkEnd w:id="32"/>
    <w:bookmarkEnd w:id="33"/>
    <w:bookmarkEnd w:id="34"/>
    <w:bookmarkEnd w:id="35"/>
    <w:bookmarkEnd w:id="36"/>
    <w:bookmarkStart w:id="37" w:name="_MON_1416311260"/>
    <w:bookmarkStart w:id="38" w:name="_MON_1417443800"/>
    <w:bookmarkStart w:id="39" w:name="_MON_1417444300"/>
    <w:bookmarkStart w:id="40" w:name="_MON_1417444560"/>
    <w:bookmarkEnd w:id="37"/>
    <w:bookmarkEnd w:id="38"/>
    <w:bookmarkEnd w:id="39"/>
    <w:bookmarkEnd w:id="40"/>
    <w:p w:rsidR="0047416F" w:rsidRDefault="007607E0" w:rsidP="001F6FD8">
      <w:pPr>
        <w:rPr>
          <w:lang w:val="en-US" w:eastAsia="ja-JP"/>
        </w:rPr>
      </w:pPr>
      <w:r>
        <w:rPr>
          <w:lang w:val="en-US" w:eastAsia="ja-JP"/>
        </w:rPr>
        <w:object w:dxaOrig="10103" w:dyaOrig="2341">
          <v:shape id="_x0000_i1029" type="#_x0000_t75" style="width:504.85pt;height:116.7pt" o:ole="">
            <v:imagedata r:id="rId13" o:title=""/>
          </v:shape>
          <o:OLEObject Type="Embed" ProgID="Excel.Sheet.12" ShapeID="_x0000_i1029" DrawAspect="Content" ObjectID="_1417445028" r:id="rId14"/>
        </w:object>
      </w:r>
    </w:p>
    <w:p w:rsidR="001F6FD8" w:rsidRDefault="00C0055E" w:rsidP="001F6FD8">
      <w:pPr>
        <w:jc w:val="both"/>
        <w:rPr>
          <w:sz w:val="32"/>
          <w:szCs w:val="32"/>
          <w:lang w:eastAsia="ja-JP"/>
        </w:rPr>
      </w:pPr>
      <w:proofErr w:type="spellStart"/>
      <w:r>
        <w:rPr>
          <w:sz w:val="32"/>
          <w:szCs w:val="32"/>
          <w:lang w:val="en-US" w:eastAsia="ja-JP"/>
        </w:rPr>
        <w:t>Druh</w:t>
      </w:r>
      <w:proofErr w:type="spellEnd"/>
      <w:r>
        <w:rPr>
          <w:sz w:val="32"/>
          <w:szCs w:val="32"/>
          <w:lang w:eastAsia="ja-JP"/>
        </w:rPr>
        <w:t xml:space="preserve">ý deň </w:t>
      </w:r>
      <w:proofErr w:type="gramStart"/>
      <w:r>
        <w:rPr>
          <w:sz w:val="32"/>
          <w:szCs w:val="32"/>
          <w:lang w:eastAsia="ja-JP"/>
        </w:rPr>
        <w:t>sa</w:t>
      </w:r>
      <w:proofErr w:type="gramEnd"/>
      <w:r>
        <w:rPr>
          <w:sz w:val="32"/>
          <w:szCs w:val="32"/>
          <w:lang w:eastAsia="ja-JP"/>
        </w:rPr>
        <w:t xml:space="preserve"> vyberieme do časti zvanej Koshuta (slov. Košuta). Od horskej chaty Koshutahaus sa vydáme </w:t>
      </w:r>
      <w:r w:rsidR="007607E0">
        <w:rPr>
          <w:sz w:val="32"/>
          <w:szCs w:val="32"/>
          <w:lang w:eastAsia="ja-JP"/>
        </w:rPr>
        <w:t xml:space="preserve">smerom </w:t>
      </w:r>
      <w:r>
        <w:rPr>
          <w:sz w:val="32"/>
          <w:szCs w:val="32"/>
          <w:lang w:eastAsia="ja-JP"/>
        </w:rPr>
        <w:t>hore po ferate Lärchenturm a ďalej na vrchol Lärchenberg. Budeme pokračovať po hrebeni východným smerom ku Koshut</w:t>
      </w:r>
      <w:r w:rsidR="007607E0">
        <w:rPr>
          <w:sz w:val="32"/>
          <w:szCs w:val="32"/>
          <w:lang w:eastAsia="ja-JP"/>
        </w:rPr>
        <w:t>nik</w:t>
      </w:r>
      <w:r>
        <w:rPr>
          <w:sz w:val="32"/>
          <w:szCs w:val="32"/>
          <w:lang w:eastAsia="ja-JP"/>
        </w:rPr>
        <w:t>turm. Odtiaľ budeme zost</w:t>
      </w:r>
      <w:r w:rsidR="007607E0">
        <w:rPr>
          <w:sz w:val="32"/>
          <w:szCs w:val="32"/>
          <w:lang w:eastAsia="ja-JP"/>
        </w:rPr>
        <w:t>u</w:t>
      </w:r>
      <w:r>
        <w:rPr>
          <w:sz w:val="32"/>
          <w:szCs w:val="32"/>
          <w:lang w:eastAsia="ja-JP"/>
        </w:rPr>
        <w:t>povať po ferae ÖTK-Klettersteig späť ku horskej chate Koshutahaus. Táto trasa by mala poskytovať krásne výhľady, či už na rakúsku, alebo slovinskú stranu.</w:t>
      </w:r>
    </w:p>
    <w:p w:rsidR="00C0055E" w:rsidRDefault="00C0055E" w:rsidP="001F6FD8">
      <w:pPr>
        <w:jc w:val="both"/>
        <w:rPr>
          <w:sz w:val="32"/>
          <w:szCs w:val="32"/>
          <w:lang w:eastAsia="ja-JP"/>
        </w:rPr>
      </w:pPr>
    </w:p>
    <w:p w:rsidR="00C0055E" w:rsidRPr="00C0055E" w:rsidRDefault="00C0055E" w:rsidP="00C0055E">
      <w:pPr>
        <w:jc w:val="center"/>
        <w:rPr>
          <w:sz w:val="32"/>
          <w:szCs w:val="32"/>
          <w:lang w:eastAsia="ja-JP"/>
        </w:rPr>
      </w:pPr>
      <w:r>
        <w:rPr>
          <w:noProof/>
          <w:lang w:eastAsia="sk-SK"/>
        </w:rPr>
        <w:drawing>
          <wp:inline distT="0" distB="0" distL="0" distR="0" wp14:anchorId="0D56C6A9" wp14:editId="5FB3665F">
            <wp:extent cx="4486275" cy="4410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86275" cy="4410075"/>
                    </a:xfrm>
                    <a:prstGeom prst="rect">
                      <a:avLst/>
                    </a:prstGeom>
                  </pic:spPr>
                </pic:pic>
              </a:graphicData>
            </a:graphic>
          </wp:inline>
        </w:drawing>
      </w:r>
    </w:p>
    <w:p w:rsidR="00C24080" w:rsidRDefault="00C24080">
      <w:pPr>
        <w:rPr>
          <w:rFonts w:asciiTheme="majorHAnsi" w:eastAsiaTheme="majorEastAsia" w:hAnsiTheme="majorHAnsi" w:cstheme="majorBidi"/>
          <w:b/>
          <w:bCs/>
          <w:sz w:val="32"/>
          <w:szCs w:val="26"/>
        </w:rPr>
      </w:pPr>
      <w:r>
        <w:br w:type="page"/>
      </w:r>
    </w:p>
    <w:p w:rsidR="00083732" w:rsidRPr="00C24080" w:rsidRDefault="00C0055E" w:rsidP="00C24080">
      <w:pPr>
        <w:pStyle w:val="Heading2"/>
      </w:pPr>
      <w:bookmarkStart w:id="41" w:name="_Toc343701496"/>
      <w:r w:rsidRPr="00C24080">
        <w:lastRenderedPageBreak/>
        <w:t>Tretí</w:t>
      </w:r>
      <w:r w:rsidR="001F6FD8" w:rsidRPr="00C24080">
        <w:t xml:space="preserve"> deň – </w:t>
      </w:r>
      <w:r w:rsidRPr="00C24080">
        <w:t>výstup na najvyšší bod pohoria Karawanken</w:t>
      </w:r>
      <w:bookmarkEnd w:id="41"/>
    </w:p>
    <w:p w:rsidR="001F6FD8" w:rsidRPr="00C0055E" w:rsidRDefault="001F6FD8" w:rsidP="001F6FD8">
      <w:pPr>
        <w:rPr>
          <w:lang w:eastAsia="ja-JP"/>
        </w:rPr>
      </w:pPr>
    </w:p>
    <w:p w:rsidR="00286059" w:rsidRDefault="00286059"/>
    <w:bookmarkStart w:id="42" w:name="_MON_1416244111"/>
    <w:bookmarkStart w:id="43" w:name="_MON_1416392333"/>
    <w:bookmarkStart w:id="44" w:name="_MON_1416244124"/>
    <w:bookmarkStart w:id="45" w:name="_MON_1416244275"/>
    <w:bookmarkStart w:id="46" w:name="_MON_1416244071"/>
    <w:bookmarkStart w:id="47" w:name="_MON_1416310451"/>
    <w:bookmarkStart w:id="48" w:name="_MON_1417368042"/>
    <w:bookmarkStart w:id="49" w:name="_MON_1417370224"/>
    <w:bookmarkStart w:id="50" w:name="_MON_1417370368"/>
    <w:bookmarkStart w:id="51" w:name="_MON_1417370479"/>
    <w:bookmarkStart w:id="52" w:name="_MON_1417371220"/>
    <w:bookmarkStart w:id="53" w:name="_MON_1417371243"/>
    <w:bookmarkStart w:id="54" w:name="_MON_1417371254"/>
    <w:bookmarkEnd w:id="42"/>
    <w:bookmarkEnd w:id="43"/>
    <w:bookmarkEnd w:id="44"/>
    <w:bookmarkEnd w:id="45"/>
    <w:bookmarkEnd w:id="46"/>
    <w:bookmarkEnd w:id="47"/>
    <w:bookmarkEnd w:id="48"/>
    <w:bookmarkEnd w:id="49"/>
    <w:bookmarkEnd w:id="50"/>
    <w:bookmarkEnd w:id="51"/>
    <w:bookmarkEnd w:id="52"/>
    <w:bookmarkEnd w:id="53"/>
    <w:bookmarkEnd w:id="54"/>
    <w:bookmarkStart w:id="55" w:name="_MON_1416313211"/>
    <w:bookmarkStart w:id="56" w:name="_MON_1417444772"/>
    <w:bookmarkEnd w:id="55"/>
    <w:bookmarkEnd w:id="56"/>
    <w:p w:rsidR="00C966F8" w:rsidRDefault="007607E0" w:rsidP="00891C7E">
      <w:r>
        <w:object w:dxaOrig="10036" w:dyaOrig="1761">
          <v:shape id="_x0000_i1030" type="#_x0000_t75" style="width:501.5pt;height:102.6pt" o:ole="">
            <v:imagedata r:id="rId16" o:title=""/>
          </v:shape>
          <o:OLEObject Type="Embed" ProgID="Excel.Sheet.12" ShapeID="_x0000_i1030" DrawAspect="Content" ObjectID="_1417445029" r:id="rId17"/>
        </w:object>
      </w:r>
    </w:p>
    <w:p w:rsidR="00C966F8" w:rsidRDefault="00C966F8" w:rsidP="00C966F8">
      <w:pPr>
        <w:ind w:left="-993"/>
      </w:pPr>
    </w:p>
    <w:p w:rsidR="00C51A5F" w:rsidRDefault="0086119B" w:rsidP="0086119B">
      <w:pPr>
        <w:jc w:val="both"/>
        <w:rPr>
          <w:sz w:val="32"/>
          <w:szCs w:val="32"/>
        </w:rPr>
      </w:pPr>
      <w:r>
        <w:rPr>
          <w:sz w:val="32"/>
          <w:szCs w:val="32"/>
        </w:rPr>
        <w:t xml:space="preserve">Tretí deň pobytu v pohorí Karawanken, ktorý bude zároveň aj deň odchodu domov, vystúpime na najvyšši vrch pohoria Hochstuhl (slov. Stol). Vystúpime naň feratou Hochstuhl, ktorá nie je veľmi náročná technickými pasážami, ale je celkom dlhá. </w:t>
      </w:r>
      <w:r w:rsidR="00C24080">
        <w:rPr>
          <w:sz w:val="32"/>
          <w:szCs w:val="32"/>
        </w:rPr>
        <w:t>Z vrcholu severovýchodným smerom zostúpime do sedla a potom ku horskej chate Klagenfurterhütte.</w:t>
      </w:r>
    </w:p>
    <w:p w:rsidR="00C24080" w:rsidRDefault="00C24080" w:rsidP="0086119B">
      <w:pPr>
        <w:jc w:val="both"/>
        <w:rPr>
          <w:sz w:val="32"/>
          <w:szCs w:val="32"/>
        </w:rPr>
      </w:pPr>
    </w:p>
    <w:p w:rsidR="00C24080" w:rsidRDefault="00C24080" w:rsidP="00C24080">
      <w:pPr>
        <w:jc w:val="center"/>
        <w:rPr>
          <w:sz w:val="32"/>
          <w:szCs w:val="32"/>
          <w:lang w:eastAsia="ja-JP"/>
        </w:rPr>
      </w:pPr>
      <w:r>
        <w:rPr>
          <w:noProof/>
          <w:lang w:eastAsia="sk-SK"/>
        </w:rPr>
        <w:drawing>
          <wp:inline distT="0" distB="0" distL="0" distR="0" wp14:anchorId="41A23076" wp14:editId="10C4659F">
            <wp:extent cx="4625685" cy="3899338"/>
            <wp:effectExtent l="0" t="0" r="381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30904" cy="3903738"/>
                    </a:xfrm>
                    <a:prstGeom prst="rect">
                      <a:avLst/>
                    </a:prstGeom>
                  </pic:spPr>
                </pic:pic>
              </a:graphicData>
            </a:graphic>
          </wp:inline>
        </w:drawing>
      </w:r>
    </w:p>
    <w:p w:rsidR="00DD5662" w:rsidRDefault="00DD5662" w:rsidP="005A7233">
      <w:pPr>
        <w:jc w:val="both"/>
        <w:rPr>
          <w:sz w:val="32"/>
          <w:szCs w:val="32"/>
          <w:lang w:eastAsia="ja-JP"/>
        </w:rPr>
      </w:pPr>
    </w:p>
    <w:p w:rsidR="00DD5662" w:rsidRDefault="00DD5662" w:rsidP="005A7233">
      <w:pPr>
        <w:jc w:val="both"/>
        <w:rPr>
          <w:sz w:val="32"/>
          <w:szCs w:val="32"/>
          <w:lang w:eastAsia="ja-JP"/>
        </w:rPr>
      </w:pPr>
    </w:p>
    <w:p w:rsidR="00DD5662" w:rsidRDefault="00DD5662" w:rsidP="005A7233">
      <w:pPr>
        <w:jc w:val="both"/>
        <w:rPr>
          <w:sz w:val="32"/>
          <w:szCs w:val="32"/>
          <w:lang w:eastAsia="ja-JP"/>
        </w:rPr>
      </w:pPr>
    </w:p>
    <w:p w:rsidR="00DD5662" w:rsidRPr="00DD5662" w:rsidRDefault="00DD5662" w:rsidP="005A7233">
      <w:pPr>
        <w:jc w:val="both"/>
        <w:rPr>
          <w:sz w:val="32"/>
          <w:szCs w:val="32"/>
        </w:rPr>
      </w:pPr>
    </w:p>
    <w:p w:rsidR="00951AC6" w:rsidRDefault="00951AC6">
      <w:pPr>
        <w:rPr>
          <w:rFonts w:asciiTheme="majorHAnsi" w:eastAsiaTheme="majorEastAsia" w:hAnsiTheme="majorHAnsi" w:cstheme="majorBidi"/>
          <w:b/>
          <w:bCs/>
          <w:sz w:val="32"/>
          <w:szCs w:val="26"/>
        </w:rPr>
      </w:pPr>
      <w:r>
        <w:br w:type="page"/>
      </w:r>
    </w:p>
    <w:p w:rsidR="00296536" w:rsidRPr="00C24080" w:rsidRDefault="00C24080" w:rsidP="00C24080">
      <w:pPr>
        <w:pStyle w:val="Heading2"/>
      </w:pPr>
      <w:bookmarkStart w:id="57" w:name="_Toc343701497"/>
      <w:r w:rsidRPr="00C24080">
        <w:lastRenderedPageBreak/>
        <w:t xml:space="preserve">Tretí </w:t>
      </w:r>
      <w:r w:rsidR="00296536" w:rsidRPr="00C24080">
        <w:t xml:space="preserve">deň - feraty </w:t>
      </w:r>
      <w:r w:rsidRPr="00C24080">
        <w:t xml:space="preserve">Rotschitza-Klamm-Klettersteig a Kanzianiberg-Klettersteige  </w:t>
      </w:r>
      <w:r w:rsidR="00296536" w:rsidRPr="00C24080">
        <w:t>(variant)</w:t>
      </w:r>
      <w:bookmarkEnd w:id="57"/>
    </w:p>
    <w:p w:rsidR="00296536" w:rsidRDefault="00296536">
      <w:pPr>
        <w:rPr>
          <w:sz w:val="32"/>
          <w:szCs w:val="32"/>
        </w:rPr>
      </w:pPr>
    </w:p>
    <w:bookmarkStart w:id="58" w:name="_MON_1417371423"/>
    <w:bookmarkEnd w:id="58"/>
    <w:bookmarkStart w:id="59" w:name="_MON_1416394054"/>
    <w:bookmarkEnd w:id="59"/>
    <w:p w:rsidR="00355522" w:rsidRDefault="00C24080">
      <w:r>
        <w:object w:dxaOrig="10807" w:dyaOrig="1761">
          <v:shape id="_x0000_i1025" type="#_x0000_t75" style="width:539.6pt;height:87.7pt" o:ole="">
            <v:imagedata r:id="rId19" o:title=""/>
          </v:shape>
          <o:OLEObject Type="Embed" ProgID="Excel.Sheet.12" ShapeID="_x0000_i1025" DrawAspect="Content" ObjectID="_1417445030" r:id="rId20"/>
        </w:object>
      </w:r>
    </w:p>
    <w:p w:rsidR="00355522" w:rsidRDefault="00355522"/>
    <w:p w:rsidR="00390A6A" w:rsidRDefault="00AC0C3E">
      <w:pPr>
        <w:rPr>
          <w:sz w:val="32"/>
          <w:szCs w:val="32"/>
        </w:rPr>
      </w:pPr>
      <w:r>
        <w:rPr>
          <w:noProof/>
          <w:lang w:eastAsia="sk-SK"/>
        </w:rPr>
        <w:drawing>
          <wp:anchor distT="0" distB="0" distL="114300" distR="114300" simplePos="0" relativeHeight="251658240" behindDoc="1" locked="0" layoutInCell="1" allowOverlap="1">
            <wp:simplePos x="0" y="0"/>
            <wp:positionH relativeFrom="column">
              <wp:posOffset>0</wp:posOffset>
            </wp:positionH>
            <wp:positionV relativeFrom="paragraph">
              <wp:posOffset>3175</wp:posOffset>
            </wp:positionV>
            <wp:extent cx="2962275" cy="5876925"/>
            <wp:effectExtent l="0" t="0" r="9525" b="9525"/>
            <wp:wrapThrough wrapText="bothSides">
              <wp:wrapPolygon edited="0">
                <wp:start x="0" y="0"/>
                <wp:lineTo x="0" y="21565"/>
                <wp:lineTo x="21531" y="21565"/>
                <wp:lineTo x="2153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962275" cy="5876925"/>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Tesne pred odchodom môžeme ešte absolvovať prechod roklinou Rotschitza s vodopádmi a nepálskymi mostami (2 alebo 3 oceľové laná).</w:t>
      </w:r>
      <w:r w:rsidR="00355522">
        <w:rPr>
          <w:sz w:val="32"/>
          <w:szCs w:val="32"/>
        </w:rPr>
        <w:t xml:space="preserve"> </w:t>
      </w:r>
    </w:p>
    <w:p w:rsidR="00AC0C3E" w:rsidRDefault="00AC0C3E">
      <w:pPr>
        <w:rPr>
          <w:sz w:val="32"/>
          <w:szCs w:val="32"/>
        </w:rPr>
      </w:pPr>
    </w:p>
    <w:p w:rsidR="00AC0C3E" w:rsidRDefault="00AC0C3E">
      <w:pPr>
        <w:rPr>
          <w:sz w:val="32"/>
          <w:szCs w:val="32"/>
        </w:rPr>
      </w:pPr>
      <w:r>
        <w:rPr>
          <w:noProof/>
          <w:lang w:eastAsia="sk-SK"/>
        </w:rPr>
        <w:drawing>
          <wp:inline distT="0" distB="0" distL="0" distR="0" wp14:anchorId="708F5024" wp14:editId="45026865">
            <wp:extent cx="2571750" cy="3543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71750" cy="3543300"/>
                    </a:xfrm>
                    <a:prstGeom prst="rect">
                      <a:avLst/>
                    </a:prstGeom>
                  </pic:spPr>
                </pic:pic>
              </a:graphicData>
            </a:graphic>
          </wp:inline>
        </w:drawing>
      </w:r>
      <w:r>
        <w:rPr>
          <w:sz w:val="32"/>
          <w:szCs w:val="32"/>
        </w:rPr>
        <w:t xml:space="preserve">      </w:t>
      </w:r>
    </w:p>
    <w:p w:rsidR="00AC0C3E" w:rsidRDefault="00AC0C3E">
      <w:pPr>
        <w:rPr>
          <w:sz w:val="32"/>
          <w:szCs w:val="32"/>
        </w:rPr>
      </w:pPr>
      <w:r>
        <w:rPr>
          <w:sz w:val="32"/>
          <w:szCs w:val="32"/>
        </w:rPr>
        <w:br w:type="page"/>
      </w:r>
    </w:p>
    <w:p w:rsidR="00AC0C3E" w:rsidRDefault="00AC0C3E">
      <w:pPr>
        <w:rPr>
          <w:sz w:val="32"/>
          <w:szCs w:val="32"/>
        </w:rPr>
      </w:pPr>
    </w:p>
    <w:p w:rsidR="00AC0C3E" w:rsidRDefault="00AC0C3E">
      <w:pPr>
        <w:rPr>
          <w:sz w:val="32"/>
          <w:szCs w:val="32"/>
        </w:rPr>
      </w:pPr>
      <w:r>
        <w:rPr>
          <w:sz w:val="32"/>
          <w:szCs w:val="32"/>
        </w:rPr>
        <w:t>Kanzianiberg je skôr park plný krátkych ferát rôznej obtiažnosti a technického prevedenia.</w:t>
      </w:r>
    </w:p>
    <w:p w:rsidR="00355522" w:rsidRDefault="00355522">
      <w:pPr>
        <w:rPr>
          <w:sz w:val="32"/>
          <w:szCs w:val="32"/>
        </w:rPr>
      </w:pPr>
    </w:p>
    <w:p w:rsidR="00355522" w:rsidRDefault="00AC0C3E" w:rsidP="00AC0C3E">
      <w:pPr>
        <w:jc w:val="center"/>
        <w:rPr>
          <w:sz w:val="32"/>
          <w:szCs w:val="32"/>
        </w:rPr>
      </w:pPr>
      <w:r>
        <w:rPr>
          <w:noProof/>
          <w:lang w:eastAsia="sk-SK"/>
        </w:rPr>
        <w:drawing>
          <wp:inline distT="0" distB="0" distL="0" distR="0" wp14:anchorId="6869D7B6" wp14:editId="771C44B0">
            <wp:extent cx="3743325" cy="6219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43325" cy="6219825"/>
                    </a:xfrm>
                    <a:prstGeom prst="rect">
                      <a:avLst/>
                    </a:prstGeom>
                  </pic:spPr>
                </pic:pic>
              </a:graphicData>
            </a:graphic>
          </wp:inline>
        </w:drawing>
      </w:r>
    </w:p>
    <w:p w:rsidR="00355522" w:rsidRPr="00355522" w:rsidRDefault="00355522">
      <w:pPr>
        <w:rPr>
          <w:sz w:val="32"/>
          <w:szCs w:val="32"/>
        </w:rPr>
      </w:pPr>
    </w:p>
    <w:p w:rsidR="00A15840" w:rsidRDefault="00370147" w:rsidP="00891C7E">
      <w:pPr>
        <w:pStyle w:val="Heading1"/>
      </w:pPr>
      <w:bookmarkStart w:id="60" w:name="_Toc343701498"/>
      <w:r>
        <w:lastRenderedPageBreak/>
        <w:t>Informácie o c</w:t>
      </w:r>
      <w:r w:rsidR="006211E1">
        <w:t>hat</w:t>
      </w:r>
      <w:r>
        <w:t>ách a ďalších zdrojoch informácií</w:t>
      </w:r>
      <w:bookmarkEnd w:id="60"/>
      <w:r>
        <w:t xml:space="preserve"> </w:t>
      </w:r>
    </w:p>
    <w:p w:rsidR="0042566C" w:rsidRDefault="0042566C" w:rsidP="0042566C"/>
    <w:p w:rsidR="00370147" w:rsidRDefault="00370147" w:rsidP="00891C7E">
      <w:pPr>
        <w:pStyle w:val="Heading2"/>
      </w:pPr>
      <w:bookmarkStart w:id="61" w:name="_Toc343701499"/>
      <w:r>
        <w:t>Chaty</w:t>
      </w:r>
      <w:bookmarkEnd w:id="61"/>
    </w:p>
    <w:p w:rsidR="001C25C3" w:rsidRPr="001C25C3" w:rsidRDefault="001C25C3" w:rsidP="001C25C3"/>
    <w:tbl>
      <w:tblPr>
        <w:tblW w:w="16583" w:type="dxa"/>
        <w:tblInd w:w="-923" w:type="dxa"/>
        <w:tblCellMar>
          <w:left w:w="70" w:type="dxa"/>
          <w:right w:w="70" w:type="dxa"/>
        </w:tblCellMar>
        <w:tblLook w:val="04A0" w:firstRow="1" w:lastRow="0" w:firstColumn="1" w:lastColumn="0" w:noHBand="0" w:noVBand="1"/>
      </w:tblPr>
      <w:tblGrid>
        <w:gridCol w:w="5246"/>
        <w:gridCol w:w="11337"/>
      </w:tblGrid>
      <w:tr w:rsidR="006211E1" w:rsidRPr="006211E1" w:rsidTr="001C25C3">
        <w:trPr>
          <w:trHeight w:val="300"/>
        </w:trPr>
        <w:tc>
          <w:tcPr>
            <w:tcW w:w="5246" w:type="dxa"/>
            <w:tcBorders>
              <w:top w:val="nil"/>
              <w:left w:val="nil"/>
              <w:bottom w:val="nil"/>
              <w:right w:val="nil"/>
            </w:tcBorders>
            <w:shd w:val="clear" w:color="auto" w:fill="auto"/>
            <w:noWrap/>
            <w:vAlign w:val="bottom"/>
          </w:tcPr>
          <w:p w:rsidR="006211E1" w:rsidRPr="006211E1" w:rsidRDefault="001C25C3" w:rsidP="000A0229">
            <w:pPr>
              <w:ind w:left="923"/>
              <w:rPr>
                <w:rFonts w:ascii="Calibri" w:eastAsia="Times New Roman" w:hAnsi="Calibri" w:cs="Calibri"/>
                <w:color w:val="000000"/>
                <w:sz w:val="32"/>
                <w:szCs w:val="32"/>
                <w:lang w:eastAsia="sk-SK"/>
              </w:rPr>
            </w:pPr>
            <w:r>
              <w:rPr>
                <w:rFonts w:ascii="Calibri" w:eastAsia="Times New Roman" w:hAnsi="Calibri" w:cs="Calibri"/>
                <w:color w:val="000000"/>
                <w:sz w:val="32"/>
                <w:szCs w:val="32"/>
                <w:lang w:eastAsia="sk-SK"/>
              </w:rPr>
              <w:t>Koshutahaus</w:t>
            </w:r>
          </w:p>
        </w:tc>
        <w:tc>
          <w:tcPr>
            <w:tcW w:w="11337" w:type="dxa"/>
            <w:tcBorders>
              <w:top w:val="nil"/>
              <w:left w:val="nil"/>
              <w:bottom w:val="nil"/>
              <w:right w:val="nil"/>
            </w:tcBorders>
            <w:shd w:val="clear" w:color="auto" w:fill="auto"/>
            <w:noWrap/>
            <w:vAlign w:val="bottom"/>
          </w:tcPr>
          <w:p w:rsidR="000A0229" w:rsidRPr="00835E80" w:rsidRDefault="000A0229" w:rsidP="006211E1">
            <w:pPr>
              <w:rPr>
                <w:sz w:val="28"/>
                <w:szCs w:val="28"/>
              </w:rPr>
            </w:pPr>
          </w:p>
        </w:tc>
      </w:tr>
      <w:tr w:rsidR="006211E1" w:rsidRPr="006211E1" w:rsidTr="000A0229">
        <w:trPr>
          <w:trHeight w:val="300"/>
        </w:trPr>
        <w:tc>
          <w:tcPr>
            <w:tcW w:w="5246" w:type="dxa"/>
            <w:tcBorders>
              <w:top w:val="nil"/>
              <w:left w:val="nil"/>
              <w:bottom w:val="nil"/>
              <w:right w:val="nil"/>
            </w:tcBorders>
            <w:shd w:val="clear" w:color="auto" w:fill="auto"/>
            <w:noWrap/>
            <w:vAlign w:val="bottom"/>
            <w:hideMark/>
          </w:tcPr>
          <w:p w:rsidR="006211E1" w:rsidRPr="006211E1" w:rsidRDefault="001C25C3" w:rsidP="001C25C3">
            <w:pPr>
              <w:ind w:left="923"/>
              <w:rPr>
                <w:rFonts w:ascii="Calibri" w:eastAsia="Times New Roman" w:hAnsi="Calibri" w:cs="Calibri"/>
                <w:color w:val="000000"/>
                <w:sz w:val="32"/>
                <w:szCs w:val="32"/>
                <w:lang w:eastAsia="sk-SK"/>
              </w:rPr>
            </w:pPr>
            <w:r>
              <w:rPr>
                <w:rFonts w:ascii="Calibri" w:eastAsia="Times New Roman" w:hAnsi="Calibri" w:cs="Calibri"/>
                <w:color w:val="000000"/>
                <w:sz w:val="32"/>
                <w:szCs w:val="32"/>
                <w:lang w:eastAsia="sk-SK"/>
              </w:rPr>
              <w:t>Klagenfurterhütte</w:t>
            </w:r>
          </w:p>
        </w:tc>
        <w:tc>
          <w:tcPr>
            <w:tcW w:w="11337" w:type="dxa"/>
            <w:tcBorders>
              <w:top w:val="nil"/>
              <w:left w:val="nil"/>
              <w:bottom w:val="nil"/>
              <w:right w:val="nil"/>
            </w:tcBorders>
            <w:shd w:val="clear" w:color="auto" w:fill="auto"/>
            <w:noWrap/>
            <w:vAlign w:val="bottom"/>
          </w:tcPr>
          <w:p w:rsidR="006211E1" w:rsidRPr="00FC4BA0" w:rsidRDefault="00AA336D" w:rsidP="00EF569B">
            <w:pPr>
              <w:rPr>
                <w:rStyle w:val="Hyperlink"/>
                <w:rFonts w:asciiTheme="minorHAnsi" w:hAnsiTheme="minorHAnsi" w:cstheme="minorHAnsi"/>
                <w:color w:val="0000FF"/>
                <w:sz w:val="28"/>
                <w:szCs w:val="28"/>
              </w:rPr>
            </w:pPr>
            <w:hyperlink r:id="rId24" w:history="1">
              <w:r w:rsidR="00835E80" w:rsidRPr="00F4515A">
                <w:rPr>
                  <w:rStyle w:val="Hyperlink"/>
                  <w:rFonts w:asciiTheme="minorHAnsi" w:hAnsiTheme="minorHAnsi" w:cstheme="minorHAnsi"/>
                  <w:sz w:val="28"/>
                  <w:szCs w:val="28"/>
                </w:rPr>
                <w:t>http://www.</w:t>
              </w:r>
              <w:r w:rsidR="00EF569B">
                <w:rPr>
                  <w:rStyle w:val="Hyperlink"/>
                  <w:rFonts w:asciiTheme="minorHAnsi" w:hAnsiTheme="minorHAnsi" w:cstheme="minorHAnsi"/>
                  <w:sz w:val="28"/>
                  <w:szCs w:val="28"/>
                </w:rPr>
                <w:t>klagenfurterhuette</w:t>
              </w:r>
              <w:r w:rsidR="00835E80" w:rsidRPr="00F4515A">
                <w:rPr>
                  <w:rStyle w:val="Hyperlink"/>
                  <w:rFonts w:asciiTheme="minorHAnsi" w:hAnsiTheme="minorHAnsi" w:cstheme="minorHAnsi"/>
                  <w:sz w:val="28"/>
                  <w:szCs w:val="28"/>
                </w:rPr>
                <w:t>.at/</w:t>
              </w:r>
            </w:hyperlink>
            <w:r w:rsidR="00835E80">
              <w:rPr>
                <w:rStyle w:val="Hyperlink"/>
                <w:rFonts w:asciiTheme="minorHAnsi" w:hAnsiTheme="minorHAnsi" w:cstheme="minorHAnsi"/>
                <w:color w:val="0000FF"/>
                <w:sz w:val="28"/>
                <w:szCs w:val="28"/>
              </w:rPr>
              <w:t xml:space="preserve"> </w:t>
            </w:r>
          </w:p>
        </w:tc>
      </w:tr>
      <w:tr w:rsidR="006211E1" w:rsidRPr="006211E1" w:rsidTr="001C25C3">
        <w:trPr>
          <w:trHeight w:val="300"/>
        </w:trPr>
        <w:tc>
          <w:tcPr>
            <w:tcW w:w="5246" w:type="dxa"/>
            <w:tcBorders>
              <w:top w:val="nil"/>
              <w:left w:val="nil"/>
              <w:bottom w:val="nil"/>
              <w:right w:val="nil"/>
            </w:tcBorders>
            <w:shd w:val="clear" w:color="auto" w:fill="auto"/>
            <w:noWrap/>
            <w:vAlign w:val="bottom"/>
          </w:tcPr>
          <w:p w:rsidR="006211E1" w:rsidRPr="006211E1" w:rsidRDefault="001C25C3" w:rsidP="002F66BC">
            <w:pPr>
              <w:ind w:left="923"/>
              <w:rPr>
                <w:rFonts w:ascii="Calibri" w:eastAsia="Times New Roman" w:hAnsi="Calibri" w:cs="Calibri"/>
                <w:color w:val="000000"/>
                <w:sz w:val="32"/>
                <w:szCs w:val="32"/>
                <w:lang w:eastAsia="sk-SK"/>
              </w:rPr>
            </w:pPr>
            <w:r>
              <w:rPr>
                <w:rFonts w:ascii="Calibri" w:eastAsia="Times New Roman" w:hAnsi="Calibri" w:cs="Calibri"/>
                <w:color w:val="000000"/>
                <w:sz w:val="32"/>
                <w:szCs w:val="32"/>
                <w:lang w:eastAsia="sk-SK"/>
              </w:rPr>
              <w:t>Camping Anderwald (Faaker See)</w:t>
            </w:r>
          </w:p>
        </w:tc>
        <w:tc>
          <w:tcPr>
            <w:tcW w:w="11337" w:type="dxa"/>
            <w:tcBorders>
              <w:top w:val="nil"/>
              <w:left w:val="nil"/>
              <w:bottom w:val="nil"/>
              <w:right w:val="nil"/>
            </w:tcBorders>
            <w:shd w:val="clear" w:color="auto" w:fill="auto"/>
            <w:noWrap/>
            <w:vAlign w:val="bottom"/>
          </w:tcPr>
          <w:p w:rsidR="00835E80" w:rsidRPr="00835E80" w:rsidRDefault="00835E80" w:rsidP="006211E1">
            <w:pPr>
              <w:rPr>
                <w:sz w:val="28"/>
                <w:szCs w:val="28"/>
              </w:rPr>
            </w:pPr>
          </w:p>
        </w:tc>
      </w:tr>
      <w:tr w:rsidR="006211E1" w:rsidRPr="006211E1" w:rsidTr="001C25C3">
        <w:trPr>
          <w:trHeight w:val="300"/>
        </w:trPr>
        <w:tc>
          <w:tcPr>
            <w:tcW w:w="5246" w:type="dxa"/>
            <w:tcBorders>
              <w:top w:val="nil"/>
              <w:left w:val="nil"/>
              <w:bottom w:val="nil"/>
              <w:right w:val="nil"/>
            </w:tcBorders>
            <w:shd w:val="clear" w:color="auto" w:fill="auto"/>
            <w:noWrap/>
            <w:vAlign w:val="bottom"/>
          </w:tcPr>
          <w:p w:rsidR="006211E1" w:rsidRPr="006211E1" w:rsidRDefault="001C25C3" w:rsidP="002F66BC">
            <w:pPr>
              <w:ind w:left="923"/>
              <w:rPr>
                <w:rFonts w:ascii="Calibri" w:eastAsia="Times New Roman" w:hAnsi="Calibri" w:cs="Calibri"/>
                <w:color w:val="000000"/>
                <w:sz w:val="32"/>
                <w:szCs w:val="32"/>
                <w:lang w:eastAsia="sk-SK"/>
              </w:rPr>
            </w:pPr>
            <w:r>
              <w:rPr>
                <w:rFonts w:ascii="Calibri" w:eastAsia="Times New Roman" w:hAnsi="Calibri" w:cs="Calibri"/>
                <w:color w:val="000000"/>
                <w:sz w:val="32"/>
                <w:szCs w:val="32"/>
                <w:lang w:eastAsia="sk-SK"/>
              </w:rPr>
              <w:t>Camping Juritz (Feistritz im Rosental)</w:t>
            </w:r>
          </w:p>
        </w:tc>
        <w:tc>
          <w:tcPr>
            <w:tcW w:w="11337" w:type="dxa"/>
            <w:tcBorders>
              <w:top w:val="nil"/>
              <w:left w:val="nil"/>
              <w:bottom w:val="nil"/>
              <w:right w:val="nil"/>
            </w:tcBorders>
            <w:shd w:val="clear" w:color="auto" w:fill="auto"/>
            <w:noWrap/>
            <w:vAlign w:val="bottom"/>
          </w:tcPr>
          <w:p w:rsidR="006211E1" w:rsidRPr="00835E80" w:rsidRDefault="006211E1" w:rsidP="006211E1">
            <w:pPr>
              <w:rPr>
                <w:rFonts w:ascii="Calibri" w:eastAsia="Times New Roman" w:hAnsi="Calibri" w:cs="Calibri"/>
                <w:color w:val="0000FF"/>
                <w:sz w:val="28"/>
                <w:szCs w:val="28"/>
                <w:u w:val="single"/>
                <w:lang w:eastAsia="sk-SK"/>
              </w:rPr>
            </w:pPr>
          </w:p>
        </w:tc>
      </w:tr>
      <w:tr w:rsidR="006211E1" w:rsidRPr="006211E1" w:rsidTr="001C25C3">
        <w:trPr>
          <w:trHeight w:val="300"/>
        </w:trPr>
        <w:tc>
          <w:tcPr>
            <w:tcW w:w="5246" w:type="dxa"/>
            <w:tcBorders>
              <w:top w:val="nil"/>
              <w:left w:val="nil"/>
              <w:bottom w:val="nil"/>
              <w:right w:val="nil"/>
            </w:tcBorders>
            <w:shd w:val="clear" w:color="auto" w:fill="auto"/>
            <w:noWrap/>
            <w:vAlign w:val="bottom"/>
          </w:tcPr>
          <w:p w:rsidR="006211E1" w:rsidRPr="006211E1" w:rsidRDefault="00C93455" w:rsidP="002F66BC">
            <w:pPr>
              <w:ind w:left="923"/>
              <w:rPr>
                <w:rFonts w:ascii="Calibri" w:eastAsia="Times New Roman" w:hAnsi="Calibri" w:cs="Calibri"/>
                <w:color w:val="000000"/>
                <w:sz w:val="32"/>
                <w:szCs w:val="32"/>
                <w:lang w:eastAsia="sk-SK"/>
              </w:rPr>
            </w:pPr>
            <w:r>
              <w:rPr>
                <w:rFonts w:ascii="Calibri" w:eastAsia="Times New Roman" w:hAnsi="Calibri" w:cs="Calibri"/>
                <w:color w:val="000000"/>
                <w:sz w:val="32"/>
                <w:szCs w:val="32"/>
                <w:lang w:eastAsia="sk-SK"/>
              </w:rPr>
              <w:t xml:space="preserve">Camping </w:t>
            </w:r>
            <w:r w:rsidRPr="00C93455">
              <w:rPr>
                <w:rFonts w:ascii="Calibri" w:eastAsia="Times New Roman" w:hAnsi="Calibri" w:cs="Calibri"/>
                <w:color w:val="000000"/>
                <w:sz w:val="32"/>
                <w:szCs w:val="32"/>
                <w:lang w:eastAsia="sk-SK"/>
              </w:rPr>
              <w:t>Ferienpark Natur-Erlebnisdorf Rosental</w:t>
            </w:r>
            <w:r>
              <w:rPr>
                <w:rFonts w:ascii="Calibri" w:eastAsia="Times New Roman" w:hAnsi="Calibri" w:cs="Calibri"/>
                <w:color w:val="000000"/>
                <w:sz w:val="32"/>
                <w:szCs w:val="32"/>
                <w:lang w:eastAsia="sk-SK"/>
              </w:rPr>
              <w:t xml:space="preserve"> (Feistritz im Rosental)</w:t>
            </w:r>
          </w:p>
        </w:tc>
        <w:tc>
          <w:tcPr>
            <w:tcW w:w="11337" w:type="dxa"/>
            <w:tcBorders>
              <w:top w:val="nil"/>
              <w:left w:val="nil"/>
              <w:bottom w:val="nil"/>
              <w:right w:val="nil"/>
            </w:tcBorders>
            <w:shd w:val="clear" w:color="auto" w:fill="auto"/>
            <w:noWrap/>
            <w:vAlign w:val="bottom"/>
          </w:tcPr>
          <w:p w:rsidR="006211E1" w:rsidRPr="00835E80" w:rsidRDefault="006211E1" w:rsidP="006211E1">
            <w:pPr>
              <w:rPr>
                <w:rFonts w:ascii="Calibri" w:eastAsia="Times New Roman" w:hAnsi="Calibri" w:cs="Calibri"/>
                <w:color w:val="0000FF"/>
                <w:sz w:val="28"/>
                <w:szCs w:val="28"/>
                <w:u w:val="single"/>
                <w:lang w:eastAsia="sk-SK"/>
              </w:rPr>
            </w:pPr>
          </w:p>
        </w:tc>
      </w:tr>
      <w:tr w:rsidR="00AC0C3E" w:rsidRPr="006211E1" w:rsidTr="001C25C3">
        <w:trPr>
          <w:trHeight w:val="300"/>
        </w:trPr>
        <w:tc>
          <w:tcPr>
            <w:tcW w:w="5246" w:type="dxa"/>
            <w:tcBorders>
              <w:top w:val="nil"/>
              <w:left w:val="nil"/>
              <w:bottom w:val="nil"/>
              <w:right w:val="nil"/>
            </w:tcBorders>
            <w:shd w:val="clear" w:color="auto" w:fill="auto"/>
            <w:noWrap/>
            <w:vAlign w:val="bottom"/>
          </w:tcPr>
          <w:p w:rsidR="00AC0C3E" w:rsidRDefault="00AC0C3E" w:rsidP="002F66BC">
            <w:pPr>
              <w:ind w:left="923"/>
              <w:rPr>
                <w:rFonts w:ascii="Calibri" w:eastAsia="Times New Roman" w:hAnsi="Calibri" w:cs="Calibri"/>
                <w:color w:val="000000"/>
                <w:sz w:val="32"/>
                <w:szCs w:val="32"/>
                <w:lang w:eastAsia="sk-SK"/>
              </w:rPr>
            </w:pPr>
            <w:r>
              <w:rPr>
                <w:rFonts w:ascii="Calibri" w:eastAsia="Times New Roman" w:hAnsi="Calibri" w:cs="Calibri"/>
                <w:color w:val="000000"/>
                <w:sz w:val="32"/>
                <w:szCs w:val="32"/>
                <w:lang w:eastAsia="sk-SK"/>
              </w:rPr>
              <w:t>Camping Rosental Rož</w:t>
            </w:r>
          </w:p>
        </w:tc>
        <w:tc>
          <w:tcPr>
            <w:tcW w:w="11337" w:type="dxa"/>
            <w:tcBorders>
              <w:top w:val="nil"/>
              <w:left w:val="nil"/>
              <w:bottom w:val="nil"/>
              <w:right w:val="nil"/>
            </w:tcBorders>
            <w:shd w:val="clear" w:color="auto" w:fill="auto"/>
            <w:noWrap/>
            <w:vAlign w:val="bottom"/>
          </w:tcPr>
          <w:p w:rsidR="00AC0C3E" w:rsidRPr="00835E80" w:rsidRDefault="00AC0C3E" w:rsidP="006211E1">
            <w:pPr>
              <w:rPr>
                <w:rFonts w:ascii="Calibri" w:eastAsia="Times New Roman" w:hAnsi="Calibri" w:cs="Calibri"/>
                <w:color w:val="0000FF"/>
                <w:sz w:val="28"/>
                <w:szCs w:val="28"/>
                <w:u w:val="single"/>
                <w:lang w:eastAsia="sk-SK"/>
              </w:rPr>
            </w:pPr>
            <w:r w:rsidRPr="00AC0C3E">
              <w:rPr>
                <w:rFonts w:ascii="Calibri" w:eastAsia="Times New Roman" w:hAnsi="Calibri" w:cs="Calibri"/>
                <w:color w:val="0000FF"/>
                <w:sz w:val="28"/>
                <w:szCs w:val="28"/>
                <w:u w:val="single"/>
                <w:lang w:eastAsia="sk-SK"/>
              </w:rPr>
              <w:t>http://www.roz.at/rozweb/index.htm</w:t>
            </w:r>
            <w:bookmarkStart w:id="62" w:name="_GoBack"/>
            <w:bookmarkEnd w:id="62"/>
          </w:p>
        </w:tc>
      </w:tr>
    </w:tbl>
    <w:p w:rsidR="006211E1" w:rsidRDefault="006211E1" w:rsidP="006211E1">
      <w:pPr>
        <w:rPr>
          <w:lang w:eastAsia="ja-JP"/>
        </w:rPr>
      </w:pPr>
    </w:p>
    <w:p w:rsidR="001571E3" w:rsidRDefault="00DD223C" w:rsidP="001571E3">
      <w:pPr>
        <w:pStyle w:val="Heading2"/>
        <w:rPr>
          <w:lang w:eastAsia="ja-JP"/>
        </w:rPr>
      </w:pPr>
      <w:bookmarkStart w:id="63" w:name="_Toc343701500"/>
      <w:r>
        <w:rPr>
          <w:lang w:eastAsia="ja-JP"/>
        </w:rPr>
        <w:t>Zaistené cesty (f</w:t>
      </w:r>
      <w:r w:rsidR="001571E3">
        <w:rPr>
          <w:lang w:eastAsia="ja-JP"/>
        </w:rPr>
        <w:t>eraty</w:t>
      </w:r>
      <w:r>
        <w:rPr>
          <w:lang w:eastAsia="ja-JP"/>
        </w:rPr>
        <w:t>)</w:t>
      </w:r>
      <w:r w:rsidR="001571E3">
        <w:rPr>
          <w:lang w:eastAsia="ja-JP"/>
        </w:rPr>
        <w:t xml:space="preserve"> v oblasti </w:t>
      </w:r>
      <w:r w:rsidR="00AC0C3E">
        <w:rPr>
          <w:lang w:eastAsia="ja-JP"/>
        </w:rPr>
        <w:t>Karawanken</w:t>
      </w:r>
      <w:bookmarkEnd w:id="63"/>
    </w:p>
    <w:bookmarkStart w:id="64" w:name="_MON_1416393130"/>
    <w:bookmarkEnd w:id="64"/>
    <w:bookmarkStart w:id="65" w:name="_MON_1416243546"/>
    <w:bookmarkStart w:id="66" w:name="_MON_1417435022"/>
    <w:bookmarkStart w:id="67" w:name="_MON_1417435609"/>
    <w:bookmarkEnd w:id="65"/>
    <w:bookmarkEnd w:id="66"/>
    <w:bookmarkEnd w:id="67"/>
    <w:p w:rsidR="00A26A22" w:rsidRDefault="006363E3" w:rsidP="00B34005">
      <w:pPr>
        <w:rPr>
          <w:lang w:eastAsia="ja-JP"/>
        </w:rPr>
      </w:pPr>
      <w:r>
        <w:rPr>
          <w:lang w:eastAsia="ja-JP"/>
        </w:rPr>
        <w:object w:dxaOrig="9734" w:dyaOrig="2632">
          <v:shape id="_x0000_i1026" type="#_x0000_t75" style="width:486.6pt;height:131.6pt" o:ole="">
            <v:imagedata r:id="rId25" o:title=""/>
          </v:shape>
          <o:OLEObject Type="Embed" ProgID="Excel.Sheet.12" ShapeID="_x0000_i1026" DrawAspect="Content" ObjectID="_1417445031" r:id="rId26"/>
        </w:object>
      </w:r>
    </w:p>
    <w:p w:rsidR="00B64308" w:rsidRDefault="00370147" w:rsidP="002F66BC">
      <w:pPr>
        <w:pStyle w:val="Heading2"/>
        <w:rPr>
          <w:lang w:eastAsia="ja-JP"/>
        </w:rPr>
      </w:pPr>
      <w:bookmarkStart w:id="68" w:name="_Toc343701501"/>
      <w:r>
        <w:rPr>
          <w:lang w:eastAsia="ja-JP"/>
        </w:rPr>
        <w:t>Tlačená mapa</w:t>
      </w:r>
      <w:bookmarkEnd w:id="68"/>
    </w:p>
    <w:p w:rsidR="00370147" w:rsidRDefault="001C65B1" w:rsidP="00370147">
      <w:pPr>
        <w:ind w:left="-851"/>
        <w:rPr>
          <w:sz w:val="32"/>
          <w:szCs w:val="32"/>
          <w:lang w:eastAsia="ja-JP"/>
        </w:rPr>
      </w:pPr>
      <w:r>
        <w:rPr>
          <w:sz w:val="32"/>
          <w:szCs w:val="32"/>
          <w:lang w:eastAsia="ja-JP"/>
        </w:rPr>
        <w:tab/>
      </w:r>
      <w:r>
        <w:rPr>
          <w:sz w:val="32"/>
          <w:szCs w:val="32"/>
          <w:lang w:eastAsia="ja-JP"/>
        </w:rPr>
        <w:tab/>
        <w:t>Kompass WK 65 – Klopeiner See Karawanken Ost</w:t>
      </w:r>
    </w:p>
    <w:p w:rsidR="001C65B1" w:rsidRDefault="001C65B1" w:rsidP="00370147">
      <w:pPr>
        <w:ind w:left="-851"/>
        <w:rPr>
          <w:sz w:val="32"/>
          <w:szCs w:val="32"/>
          <w:lang w:eastAsia="ja-JP"/>
        </w:rPr>
      </w:pPr>
      <w:r>
        <w:rPr>
          <w:sz w:val="32"/>
          <w:szCs w:val="32"/>
          <w:lang w:eastAsia="ja-JP"/>
        </w:rPr>
        <w:tab/>
      </w:r>
      <w:r>
        <w:rPr>
          <w:sz w:val="32"/>
          <w:szCs w:val="32"/>
          <w:lang w:eastAsia="ja-JP"/>
        </w:rPr>
        <w:tab/>
        <w:t>Kompass WK 61 – Wörthersee Karawanken West</w:t>
      </w:r>
    </w:p>
    <w:p w:rsidR="00370147" w:rsidRPr="00370147" w:rsidRDefault="00370147" w:rsidP="002F66BC">
      <w:pPr>
        <w:pStyle w:val="Heading2"/>
        <w:rPr>
          <w:lang w:eastAsia="ja-JP"/>
        </w:rPr>
      </w:pPr>
      <w:bookmarkStart w:id="69" w:name="_Toc343701502"/>
      <w:r>
        <w:rPr>
          <w:lang w:eastAsia="ja-JP"/>
        </w:rPr>
        <w:t>Informácie o feratách</w:t>
      </w:r>
      <w:bookmarkEnd w:id="69"/>
    </w:p>
    <w:p w:rsidR="00370147" w:rsidRDefault="00370147" w:rsidP="002F66BC">
      <w:pPr>
        <w:rPr>
          <w:sz w:val="32"/>
          <w:szCs w:val="32"/>
          <w:lang w:eastAsia="ja-JP"/>
        </w:rPr>
      </w:pPr>
      <w:r w:rsidRPr="00370147">
        <w:rPr>
          <w:sz w:val="32"/>
          <w:szCs w:val="32"/>
          <w:lang w:eastAsia="ja-JP"/>
        </w:rPr>
        <w:t xml:space="preserve">Kniha: </w:t>
      </w:r>
      <w:r>
        <w:rPr>
          <w:sz w:val="32"/>
          <w:szCs w:val="32"/>
          <w:lang w:eastAsia="ja-JP"/>
        </w:rPr>
        <w:tab/>
      </w:r>
      <w:r w:rsidRPr="00370147">
        <w:rPr>
          <w:sz w:val="32"/>
          <w:szCs w:val="32"/>
          <w:lang w:eastAsia="ja-JP"/>
        </w:rPr>
        <w:t>Klettersteigf</w:t>
      </w:r>
      <w:r w:rsidR="00A26A22">
        <w:rPr>
          <w:sz w:val="32"/>
          <w:szCs w:val="32"/>
          <w:lang w:eastAsia="ja-JP"/>
        </w:rPr>
        <w:t>ü</w:t>
      </w:r>
      <w:r w:rsidRPr="00370147">
        <w:rPr>
          <w:sz w:val="32"/>
          <w:szCs w:val="32"/>
          <w:lang w:eastAsia="ja-JP"/>
        </w:rPr>
        <w:t>h</w:t>
      </w:r>
      <w:r w:rsidR="00A26A22">
        <w:rPr>
          <w:sz w:val="32"/>
          <w:szCs w:val="32"/>
          <w:lang w:eastAsia="ja-JP"/>
        </w:rPr>
        <w:t>r</w:t>
      </w:r>
      <w:r w:rsidRPr="00370147">
        <w:rPr>
          <w:sz w:val="32"/>
          <w:szCs w:val="32"/>
          <w:lang w:eastAsia="ja-JP"/>
        </w:rPr>
        <w:t xml:space="preserve">er </w:t>
      </w:r>
      <w:r w:rsidR="00A26A22">
        <w:rPr>
          <w:sz w:val="32"/>
          <w:szCs w:val="32"/>
          <w:lang w:eastAsia="ja-JP"/>
        </w:rPr>
        <w:t>Ö</w:t>
      </w:r>
      <w:r w:rsidRPr="00370147">
        <w:rPr>
          <w:sz w:val="32"/>
          <w:szCs w:val="32"/>
          <w:lang w:eastAsia="ja-JP"/>
        </w:rPr>
        <w:t>sterreich</w:t>
      </w:r>
    </w:p>
    <w:p w:rsidR="00370147" w:rsidRDefault="00370147" w:rsidP="002F66BC">
      <w:pPr>
        <w:rPr>
          <w:sz w:val="32"/>
          <w:szCs w:val="32"/>
          <w:lang w:eastAsia="ja-JP"/>
        </w:rPr>
      </w:pPr>
      <w:r>
        <w:rPr>
          <w:sz w:val="32"/>
          <w:szCs w:val="32"/>
          <w:lang w:eastAsia="ja-JP"/>
        </w:rPr>
        <w:t>Web:</w:t>
      </w:r>
      <w:r>
        <w:rPr>
          <w:sz w:val="32"/>
          <w:szCs w:val="32"/>
          <w:lang w:eastAsia="ja-JP"/>
        </w:rPr>
        <w:tab/>
      </w:r>
      <w:r>
        <w:rPr>
          <w:sz w:val="32"/>
          <w:szCs w:val="32"/>
          <w:lang w:eastAsia="ja-JP"/>
        </w:rPr>
        <w:tab/>
      </w:r>
      <w:hyperlink r:id="rId27" w:history="1">
        <w:r w:rsidRPr="00216A59">
          <w:rPr>
            <w:rStyle w:val="Hyperlink"/>
            <w:sz w:val="32"/>
            <w:szCs w:val="32"/>
            <w:lang w:eastAsia="ja-JP"/>
          </w:rPr>
          <w:t>www.bergsteigen.at</w:t>
        </w:r>
      </w:hyperlink>
    </w:p>
    <w:p w:rsidR="00370147" w:rsidRPr="00370147" w:rsidRDefault="00370147" w:rsidP="00370147">
      <w:pPr>
        <w:ind w:left="-851"/>
        <w:rPr>
          <w:sz w:val="32"/>
          <w:szCs w:val="32"/>
          <w:lang w:eastAsia="ja-JP"/>
        </w:rPr>
      </w:pPr>
    </w:p>
    <w:p w:rsidR="00B64308" w:rsidRDefault="00B64308" w:rsidP="002F66BC">
      <w:pPr>
        <w:pStyle w:val="Heading1"/>
        <w:rPr>
          <w:lang w:eastAsia="ja-JP"/>
        </w:rPr>
      </w:pPr>
      <w:bookmarkStart w:id="70" w:name="_Toc343701503"/>
      <w:r>
        <w:rPr>
          <w:lang w:eastAsia="ja-JP"/>
        </w:rPr>
        <w:lastRenderedPageBreak/>
        <w:t>Zhrnutie</w:t>
      </w:r>
      <w:bookmarkEnd w:id="70"/>
    </w:p>
    <w:p w:rsidR="00B64308" w:rsidRDefault="00B64308" w:rsidP="00B64308">
      <w:pPr>
        <w:rPr>
          <w:lang w:eastAsia="ja-JP"/>
        </w:rPr>
      </w:pPr>
    </w:p>
    <w:p w:rsidR="00B64308" w:rsidRDefault="00935052" w:rsidP="00CE0DC8">
      <w:pPr>
        <w:jc w:val="both"/>
        <w:rPr>
          <w:sz w:val="32"/>
          <w:szCs w:val="32"/>
          <w:lang w:eastAsia="ja-JP"/>
        </w:rPr>
      </w:pPr>
      <w:r>
        <w:rPr>
          <w:sz w:val="32"/>
          <w:szCs w:val="32"/>
          <w:lang w:eastAsia="ja-JP"/>
        </w:rPr>
        <w:t>Karavanky (slov. Karavanke, nem. Karawanken)</w:t>
      </w:r>
      <w:r w:rsidR="001C65B1">
        <w:rPr>
          <w:sz w:val="32"/>
          <w:szCs w:val="32"/>
          <w:lang w:eastAsia="ja-JP"/>
        </w:rPr>
        <w:t xml:space="preserve"> ponúkajú zaujímavé trasy na hranici medzi Rakúskom a Slovinskom. </w:t>
      </w:r>
      <w:r w:rsidR="006A1F94">
        <w:rPr>
          <w:sz w:val="32"/>
          <w:szCs w:val="32"/>
          <w:lang w:eastAsia="ja-JP"/>
        </w:rPr>
        <w:t xml:space="preserve">Prírodné krásy tejto časti Álp a </w:t>
      </w:r>
      <w:r w:rsidR="001C65B1">
        <w:rPr>
          <w:sz w:val="32"/>
          <w:szCs w:val="32"/>
          <w:lang w:eastAsia="ja-JP"/>
        </w:rPr>
        <w:t>náročnosť ferát sľubujú veľmi príjemné strávenie predĺženého víkendu v južnej časti Rakúska.</w:t>
      </w:r>
    </w:p>
    <w:p w:rsidR="00CE0DC8" w:rsidRDefault="00CE0DC8" w:rsidP="00CE0DC8">
      <w:pPr>
        <w:jc w:val="both"/>
        <w:rPr>
          <w:sz w:val="32"/>
          <w:szCs w:val="32"/>
          <w:lang w:eastAsia="ja-JP"/>
        </w:rPr>
      </w:pPr>
    </w:p>
    <w:p w:rsidR="00370147" w:rsidRDefault="00370147" w:rsidP="00B64308">
      <w:pPr>
        <w:ind w:left="-851"/>
        <w:rPr>
          <w:sz w:val="32"/>
          <w:szCs w:val="32"/>
          <w:lang w:eastAsia="ja-JP"/>
        </w:rPr>
      </w:pPr>
    </w:p>
    <w:p w:rsidR="00004566" w:rsidRDefault="00004C85" w:rsidP="002F66BC">
      <w:pPr>
        <w:jc w:val="center"/>
        <w:rPr>
          <w:sz w:val="32"/>
          <w:szCs w:val="32"/>
          <w:lang w:eastAsia="ja-JP"/>
        </w:rPr>
      </w:pPr>
      <w:r>
        <w:rPr>
          <w:noProof/>
          <w:lang w:eastAsia="sk-SK"/>
        </w:rPr>
        <w:drawing>
          <wp:inline distT="0" distB="0" distL="0" distR="0" wp14:anchorId="1760D545" wp14:editId="681EF48B">
            <wp:extent cx="5972810" cy="288226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72810" cy="2882265"/>
                    </a:xfrm>
                    <a:prstGeom prst="rect">
                      <a:avLst/>
                    </a:prstGeom>
                  </pic:spPr>
                </pic:pic>
              </a:graphicData>
            </a:graphic>
          </wp:inline>
        </w:drawing>
      </w:r>
    </w:p>
    <w:p w:rsidR="00004566" w:rsidRDefault="00004566" w:rsidP="00B64308">
      <w:pPr>
        <w:ind w:left="-851"/>
        <w:rPr>
          <w:sz w:val="32"/>
          <w:szCs w:val="32"/>
          <w:lang w:eastAsia="ja-JP"/>
        </w:rPr>
      </w:pPr>
    </w:p>
    <w:p w:rsidR="00CE0DC8" w:rsidRDefault="00CE0DC8" w:rsidP="002F66BC">
      <w:pPr>
        <w:rPr>
          <w:sz w:val="32"/>
          <w:szCs w:val="32"/>
          <w:lang w:eastAsia="ja-JP"/>
        </w:rPr>
      </w:pPr>
    </w:p>
    <w:p w:rsidR="00370147" w:rsidRPr="00B64308" w:rsidRDefault="00370147" w:rsidP="002F66BC">
      <w:pPr>
        <w:rPr>
          <w:sz w:val="32"/>
          <w:szCs w:val="32"/>
          <w:lang w:eastAsia="ja-JP"/>
        </w:rPr>
      </w:pPr>
      <w:r>
        <w:rPr>
          <w:sz w:val="32"/>
          <w:szCs w:val="32"/>
          <w:lang w:eastAsia="ja-JP"/>
        </w:rPr>
        <w:t xml:space="preserve">Dúfame, že expedícia </w:t>
      </w:r>
      <w:r w:rsidR="00935052">
        <w:rPr>
          <w:sz w:val="32"/>
          <w:szCs w:val="32"/>
          <w:lang w:eastAsia="ja-JP"/>
        </w:rPr>
        <w:t xml:space="preserve">Karavanky </w:t>
      </w:r>
      <w:r>
        <w:rPr>
          <w:sz w:val="32"/>
          <w:szCs w:val="32"/>
          <w:lang w:eastAsia="ja-JP"/>
        </w:rPr>
        <w:t xml:space="preserve">bude </w:t>
      </w:r>
      <w:r w:rsidR="0043666F">
        <w:rPr>
          <w:sz w:val="32"/>
          <w:szCs w:val="32"/>
          <w:lang w:eastAsia="ja-JP"/>
        </w:rPr>
        <w:t xml:space="preserve">rovnako </w:t>
      </w:r>
      <w:r>
        <w:rPr>
          <w:sz w:val="32"/>
          <w:szCs w:val="32"/>
          <w:lang w:eastAsia="ja-JP"/>
        </w:rPr>
        <w:t xml:space="preserve">úspešná </w:t>
      </w:r>
      <w:r w:rsidR="0043666F">
        <w:rPr>
          <w:sz w:val="32"/>
          <w:szCs w:val="32"/>
          <w:lang w:eastAsia="ja-JP"/>
        </w:rPr>
        <w:t xml:space="preserve">ako </w:t>
      </w:r>
      <w:r w:rsidR="00935052">
        <w:rPr>
          <w:sz w:val="32"/>
          <w:szCs w:val="32"/>
          <w:lang w:eastAsia="ja-JP"/>
        </w:rPr>
        <w:t xml:space="preserve">všetky predchádzajúce </w:t>
      </w:r>
      <w:r w:rsidR="00446F7E">
        <w:rPr>
          <w:sz w:val="32"/>
          <w:szCs w:val="32"/>
          <w:lang w:eastAsia="ja-JP"/>
        </w:rPr>
        <w:t>expedíci</w:t>
      </w:r>
      <w:r w:rsidR="00935052">
        <w:rPr>
          <w:sz w:val="32"/>
          <w:szCs w:val="32"/>
          <w:lang w:eastAsia="ja-JP"/>
        </w:rPr>
        <w:t>e</w:t>
      </w:r>
      <w:r w:rsidR="00446F7E">
        <w:rPr>
          <w:sz w:val="32"/>
          <w:szCs w:val="32"/>
          <w:lang w:eastAsia="ja-JP"/>
        </w:rPr>
        <w:t xml:space="preserve"> </w:t>
      </w:r>
      <w:r>
        <w:rPr>
          <w:sz w:val="32"/>
          <w:szCs w:val="32"/>
          <w:lang w:eastAsia="ja-JP"/>
        </w:rPr>
        <w:t xml:space="preserve">a vrátime sa domov </w:t>
      </w:r>
      <w:r w:rsidR="0043666F">
        <w:rPr>
          <w:sz w:val="32"/>
          <w:szCs w:val="32"/>
          <w:lang w:eastAsia="ja-JP"/>
        </w:rPr>
        <w:t xml:space="preserve">takisto </w:t>
      </w:r>
      <w:r>
        <w:rPr>
          <w:sz w:val="32"/>
          <w:szCs w:val="32"/>
          <w:lang w:eastAsia="ja-JP"/>
        </w:rPr>
        <w:t>s množstvom zážitkov z  ferát, veľa fotografiami a žiadnymi odretými kolenami.</w:t>
      </w:r>
    </w:p>
    <w:sectPr w:rsidR="00370147" w:rsidRPr="00B64308" w:rsidSect="00C07975">
      <w:pgSz w:w="12240" w:h="15840"/>
      <w:pgMar w:top="1440" w:right="900"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74748"/>
    <w:multiLevelType w:val="hybridMultilevel"/>
    <w:tmpl w:val="CEDA1F6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DFF13A5"/>
    <w:multiLevelType w:val="hybridMultilevel"/>
    <w:tmpl w:val="B1687A44"/>
    <w:lvl w:ilvl="0" w:tplc="73DA0F48">
      <w:start w:val="2"/>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
    <w:nsid w:val="142E4FBE"/>
    <w:multiLevelType w:val="hybridMultilevel"/>
    <w:tmpl w:val="69BA6DC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160C00BD"/>
    <w:multiLevelType w:val="hybridMultilevel"/>
    <w:tmpl w:val="CEDA1F6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2BAE6860"/>
    <w:multiLevelType w:val="hybridMultilevel"/>
    <w:tmpl w:val="CEDA1F6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7BA95112"/>
    <w:multiLevelType w:val="hybridMultilevel"/>
    <w:tmpl w:val="74AA259A"/>
    <w:lvl w:ilvl="0" w:tplc="E1C8442A">
      <w:start w:val="1"/>
      <w:numFmt w:val="decimal"/>
      <w:lvlText w:val="%1."/>
      <w:lvlJc w:val="left"/>
      <w:pPr>
        <w:ind w:left="580" w:hanging="360"/>
      </w:pPr>
      <w:rPr>
        <w:rFonts w:hint="default"/>
      </w:rPr>
    </w:lvl>
    <w:lvl w:ilvl="1" w:tplc="041B0019" w:tentative="1">
      <w:start w:val="1"/>
      <w:numFmt w:val="lowerLetter"/>
      <w:lvlText w:val="%2."/>
      <w:lvlJc w:val="left"/>
      <w:pPr>
        <w:ind w:left="1300" w:hanging="360"/>
      </w:pPr>
    </w:lvl>
    <w:lvl w:ilvl="2" w:tplc="041B001B" w:tentative="1">
      <w:start w:val="1"/>
      <w:numFmt w:val="lowerRoman"/>
      <w:lvlText w:val="%3."/>
      <w:lvlJc w:val="right"/>
      <w:pPr>
        <w:ind w:left="2020" w:hanging="180"/>
      </w:pPr>
    </w:lvl>
    <w:lvl w:ilvl="3" w:tplc="041B000F" w:tentative="1">
      <w:start w:val="1"/>
      <w:numFmt w:val="decimal"/>
      <w:lvlText w:val="%4."/>
      <w:lvlJc w:val="left"/>
      <w:pPr>
        <w:ind w:left="2740" w:hanging="360"/>
      </w:pPr>
    </w:lvl>
    <w:lvl w:ilvl="4" w:tplc="041B0019" w:tentative="1">
      <w:start w:val="1"/>
      <w:numFmt w:val="lowerLetter"/>
      <w:lvlText w:val="%5."/>
      <w:lvlJc w:val="left"/>
      <w:pPr>
        <w:ind w:left="3460" w:hanging="360"/>
      </w:pPr>
    </w:lvl>
    <w:lvl w:ilvl="5" w:tplc="041B001B" w:tentative="1">
      <w:start w:val="1"/>
      <w:numFmt w:val="lowerRoman"/>
      <w:lvlText w:val="%6."/>
      <w:lvlJc w:val="right"/>
      <w:pPr>
        <w:ind w:left="4180" w:hanging="180"/>
      </w:pPr>
    </w:lvl>
    <w:lvl w:ilvl="6" w:tplc="041B000F" w:tentative="1">
      <w:start w:val="1"/>
      <w:numFmt w:val="decimal"/>
      <w:lvlText w:val="%7."/>
      <w:lvlJc w:val="left"/>
      <w:pPr>
        <w:ind w:left="4900" w:hanging="360"/>
      </w:pPr>
    </w:lvl>
    <w:lvl w:ilvl="7" w:tplc="041B0019" w:tentative="1">
      <w:start w:val="1"/>
      <w:numFmt w:val="lowerLetter"/>
      <w:lvlText w:val="%8."/>
      <w:lvlJc w:val="left"/>
      <w:pPr>
        <w:ind w:left="5620" w:hanging="360"/>
      </w:pPr>
    </w:lvl>
    <w:lvl w:ilvl="8" w:tplc="041B001B" w:tentative="1">
      <w:start w:val="1"/>
      <w:numFmt w:val="lowerRoman"/>
      <w:lvlText w:val="%9."/>
      <w:lvlJc w:val="right"/>
      <w:pPr>
        <w:ind w:left="6340" w:hanging="180"/>
      </w:pPr>
    </w:lvl>
  </w:abstractNum>
  <w:num w:numId="1">
    <w:abstractNumId w:val="2"/>
  </w:num>
  <w:num w:numId="2">
    <w:abstractNumId w:val="5"/>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840"/>
    <w:rsid w:val="00004566"/>
    <w:rsid w:val="00004C85"/>
    <w:rsid w:val="00005A50"/>
    <w:rsid w:val="00007B3F"/>
    <w:rsid w:val="000103D2"/>
    <w:rsid w:val="00027533"/>
    <w:rsid w:val="00054DC3"/>
    <w:rsid w:val="00083732"/>
    <w:rsid w:val="000A0229"/>
    <w:rsid w:val="000B66EA"/>
    <w:rsid w:val="000C666A"/>
    <w:rsid w:val="000D5697"/>
    <w:rsid w:val="000E32B1"/>
    <w:rsid w:val="001015CA"/>
    <w:rsid w:val="00143AC6"/>
    <w:rsid w:val="001571E3"/>
    <w:rsid w:val="001A47B7"/>
    <w:rsid w:val="001C25C3"/>
    <w:rsid w:val="001C65B1"/>
    <w:rsid w:val="001E7B6E"/>
    <w:rsid w:val="001F6FD8"/>
    <w:rsid w:val="0025173B"/>
    <w:rsid w:val="00267F44"/>
    <w:rsid w:val="00286059"/>
    <w:rsid w:val="002863AF"/>
    <w:rsid w:val="00296536"/>
    <w:rsid w:val="00297E33"/>
    <w:rsid w:val="002D7EF2"/>
    <w:rsid w:val="002F66BC"/>
    <w:rsid w:val="00333147"/>
    <w:rsid w:val="00355522"/>
    <w:rsid w:val="00355CF4"/>
    <w:rsid w:val="00370147"/>
    <w:rsid w:val="00390A6A"/>
    <w:rsid w:val="003B0069"/>
    <w:rsid w:val="003C2160"/>
    <w:rsid w:val="003C6394"/>
    <w:rsid w:val="00421595"/>
    <w:rsid w:val="0042566C"/>
    <w:rsid w:val="0043666F"/>
    <w:rsid w:val="00446F7E"/>
    <w:rsid w:val="0047416F"/>
    <w:rsid w:val="0048750B"/>
    <w:rsid w:val="004C733F"/>
    <w:rsid w:val="004F6344"/>
    <w:rsid w:val="00500E47"/>
    <w:rsid w:val="005259B7"/>
    <w:rsid w:val="00535972"/>
    <w:rsid w:val="00596172"/>
    <w:rsid w:val="005A7233"/>
    <w:rsid w:val="005D4649"/>
    <w:rsid w:val="006071CF"/>
    <w:rsid w:val="006211E1"/>
    <w:rsid w:val="0063070B"/>
    <w:rsid w:val="006363E3"/>
    <w:rsid w:val="00691B37"/>
    <w:rsid w:val="00692FE7"/>
    <w:rsid w:val="006A1F94"/>
    <w:rsid w:val="007607E0"/>
    <w:rsid w:val="007E0CA9"/>
    <w:rsid w:val="00835E80"/>
    <w:rsid w:val="0086119B"/>
    <w:rsid w:val="00891C7E"/>
    <w:rsid w:val="008E7C40"/>
    <w:rsid w:val="008F3971"/>
    <w:rsid w:val="009223E3"/>
    <w:rsid w:val="00935052"/>
    <w:rsid w:val="0093663B"/>
    <w:rsid w:val="00951AC6"/>
    <w:rsid w:val="00962D72"/>
    <w:rsid w:val="00972C1B"/>
    <w:rsid w:val="009820DF"/>
    <w:rsid w:val="00993919"/>
    <w:rsid w:val="009C5235"/>
    <w:rsid w:val="009E6F54"/>
    <w:rsid w:val="00A15840"/>
    <w:rsid w:val="00A26A22"/>
    <w:rsid w:val="00A538E1"/>
    <w:rsid w:val="00A62A3D"/>
    <w:rsid w:val="00A9521C"/>
    <w:rsid w:val="00AA336D"/>
    <w:rsid w:val="00AC0C3E"/>
    <w:rsid w:val="00B06B9A"/>
    <w:rsid w:val="00B158B2"/>
    <w:rsid w:val="00B202B7"/>
    <w:rsid w:val="00B34005"/>
    <w:rsid w:val="00B64308"/>
    <w:rsid w:val="00B75B8A"/>
    <w:rsid w:val="00BB5898"/>
    <w:rsid w:val="00BF7D13"/>
    <w:rsid w:val="00C0055E"/>
    <w:rsid w:val="00C065BA"/>
    <w:rsid w:val="00C07975"/>
    <w:rsid w:val="00C12562"/>
    <w:rsid w:val="00C24080"/>
    <w:rsid w:val="00C51A5F"/>
    <w:rsid w:val="00C5313D"/>
    <w:rsid w:val="00C93455"/>
    <w:rsid w:val="00C966F8"/>
    <w:rsid w:val="00CC4F0B"/>
    <w:rsid w:val="00CE0DC8"/>
    <w:rsid w:val="00CF1416"/>
    <w:rsid w:val="00D27095"/>
    <w:rsid w:val="00D920C4"/>
    <w:rsid w:val="00DD223C"/>
    <w:rsid w:val="00DD5662"/>
    <w:rsid w:val="00DD76E0"/>
    <w:rsid w:val="00DE721E"/>
    <w:rsid w:val="00E16DD4"/>
    <w:rsid w:val="00E2634E"/>
    <w:rsid w:val="00E5180D"/>
    <w:rsid w:val="00E529EF"/>
    <w:rsid w:val="00E52A61"/>
    <w:rsid w:val="00E56792"/>
    <w:rsid w:val="00E639CC"/>
    <w:rsid w:val="00E67D40"/>
    <w:rsid w:val="00E8237B"/>
    <w:rsid w:val="00E871C2"/>
    <w:rsid w:val="00E919C0"/>
    <w:rsid w:val="00E93DDF"/>
    <w:rsid w:val="00E96306"/>
    <w:rsid w:val="00EF569B"/>
    <w:rsid w:val="00FB515C"/>
    <w:rsid w:val="00FC09B6"/>
    <w:rsid w:val="00FC4BA0"/>
    <w:rsid w:val="00FC6C3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sk-S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66C"/>
    <w:rPr>
      <w:sz w:val="24"/>
      <w:szCs w:val="24"/>
      <w:lang w:eastAsia="zh-CN"/>
    </w:rPr>
  </w:style>
  <w:style w:type="paragraph" w:styleId="Heading1">
    <w:name w:val="heading 1"/>
    <w:basedOn w:val="Normal"/>
    <w:next w:val="Normal"/>
    <w:link w:val="Heading1Char"/>
    <w:uiPriority w:val="9"/>
    <w:qFormat/>
    <w:rsid w:val="00535972"/>
    <w:pPr>
      <w:keepNext/>
      <w:keepLines/>
      <w:pageBreakBefore/>
      <w:spacing w:before="480"/>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uiPriority w:val="9"/>
    <w:qFormat/>
    <w:rsid w:val="00B202B7"/>
    <w:pPr>
      <w:keepNext/>
      <w:keepLines/>
      <w:spacing w:before="200"/>
      <w:outlineLvl w:val="1"/>
    </w:pPr>
    <w:rPr>
      <w:rFonts w:asciiTheme="majorHAnsi" w:eastAsiaTheme="majorEastAsia" w:hAnsiTheme="majorHAnsi" w:cstheme="majorBidi"/>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972"/>
    <w:rPr>
      <w:rFonts w:asciiTheme="majorHAnsi" w:eastAsiaTheme="majorEastAsia" w:hAnsiTheme="majorHAnsi" w:cstheme="majorBidi"/>
      <w:b/>
      <w:bCs/>
      <w:sz w:val="36"/>
      <w:szCs w:val="28"/>
      <w:lang w:eastAsia="zh-CN"/>
    </w:rPr>
  </w:style>
  <w:style w:type="paragraph" w:styleId="TOCHeading">
    <w:name w:val="TOC Heading"/>
    <w:basedOn w:val="Heading1"/>
    <w:next w:val="Normal"/>
    <w:uiPriority w:val="39"/>
    <w:unhideWhenUsed/>
    <w:qFormat/>
    <w:rsid w:val="000B66EA"/>
    <w:pPr>
      <w:spacing w:line="276" w:lineRule="auto"/>
      <w:outlineLvl w:val="9"/>
    </w:pPr>
    <w:rPr>
      <w:sz w:val="48"/>
      <w:lang w:val="en-US" w:eastAsia="ja-JP"/>
    </w:rPr>
  </w:style>
  <w:style w:type="paragraph" w:styleId="BalloonText">
    <w:name w:val="Balloon Text"/>
    <w:basedOn w:val="Normal"/>
    <w:link w:val="BalloonTextChar"/>
    <w:uiPriority w:val="99"/>
    <w:semiHidden/>
    <w:unhideWhenUsed/>
    <w:rsid w:val="00A15840"/>
    <w:rPr>
      <w:rFonts w:ascii="Tahoma" w:hAnsi="Tahoma" w:cs="Tahoma"/>
      <w:sz w:val="16"/>
      <w:szCs w:val="16"/>
    </w:rPr>
  </w:style>
  <w:style w:type="character" w:customStyle="1" w:styleId="BalloonTextChar">
    <w:name w:val="Balloon Text Char"/>
    <w:basedOn w:val="DefaultParagraphFont"/>
    <w:link w:val="BalloonText"/>
    <w:uiPriority w:val="99"/>
    <w:semiHidden/>
    <w:rsid w:val="00A15840"/>
    <w:rPr>
      <w:rFonts w:ascii="Tahoma" w:hAnsi="Tahoma" w:cs="Tahoma"/>
      <w:sz w:val="16"/>
      <w:szCs w:val="16"/>
      <w:lang w:eastAsia="zh-CN"/>
    </w:rPr>
  </w:style>
  <w:style w:type="paragraph" w:styleId="TOC2">
    <w:name w:val="toc 2"/>
    <w:basedOn w:val="Normal"/>
    <w:next w:val="Normal"/>
    <w:autoRedefine/>
    <w:uiPriority w:val="39"/>
    <w:qFormat/>
    <w:rsid w:val="00B202B7"/>
    <w:pPr>
      <w:spacing w:before="240"/>
    </w:pPr>
    <w:rPr>
      <w:rFonts w:asciiTheme="minorHAnsi" w:hAnsiTheme="minorHAnsi" w:cstheme="minorHAnsi"/>
      <w:b/>
      <w:bCs/>
      <w:sz w:val="32"/>
      <w:szCs w:val="20"/>
    </w:rPr>
  </w:style>
  <w:style w:type="paragraph" w:styleId="TOC1">
    <w:name w:val="toc 1"/>
    <w:basedOn w:val="Normal"/>
    <w:next w:val="Normal"/>
    <w:autoRedefine/>
    <w:uiPriority w:val="39"/>
    <w:unhideWhenUsed/>
    <w:qFormat/>
    <w:rsid w:val="00B202B7"/>
    <w:pPr>
      <w:spacing w:before="360"/>
    </w:pPr>
    <w:rPr>
      <w:rFonts w:asciiTheme="majorHAnsi" w:hAnsiTheme="majorHAnsi"/>
      <w:b/>
      <w:bCs/>
      <w:caps/>
      <w:sz w:val="32"/>
    </w:rPr>
  </w:style>
  <w:style w:type="paragraph" w:styleId="TOC3">
    <w:name w:val="toc 3"/>
    <w:basedOn w:val="Normal"/>
    <w:next w:val="Normal"/>
    <w:autoRedefine/>
    <w:uiPriority w:val="39"/>
    <w:qFormat/>
    <w:rsid w:val="00B202B7"/>
    <w:pPr>
      <w:ind w:left="240"/>
    </w:pPr>
    <w:rPr>
      <w:rFonts w:asciiTheme="minorHAnsi" w:hAnsiTheme="minorHAnsi" w:cstheme="minorHAnsi"/>
      <w:sz w:val="32"/>
      <w:szCs w:val="20"/>
    </w:rPr>
  </w:style>
  <w:style w:type="character" w:styleId="Hyperlink">
    <w:name w:val="Hyperlink"/>
    <w:basedOn w:val="DefaultParagraphFont"/>
    <w:uiPriority w:val="99"/>
    <w:unhideWhenUsed/>
    <w:rsid w:val="00B202B7"/>
    <w:rPr>
      <w:color w:val="auto"/>
      <w:u w:val="single"/>
    </w:rPr>
  </w:style>
  <w:style w:type="paragraph" w:styleId="ListParagraph">
    <w:name w:val="List Paragraph"/>
    <w:basedOn w:val="Normal"/>
    <w:uiPriority w:val="34"/>
    <w:qFormat/>
    <w:rsid w:val="001015CA"/>
    <w:pPr>
      <w:ind w:left="720"/>
      <w:contextualSpacing/>
    </w:pPr>
  </w:style>
  <w:style w:type="paragraph" w:styleId="TOC4">
    <w:name w:val="toc 4"/>
    <w:basedOn w:val="Normal"/>
    <w:next w:val="Normal"/>
    <w:autoRedefine/>
    <w:uiPriority w:val="39"/>
    <w:unhideWhenUsed/>
    <w:rsid w:val="0042566C"/>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42566C"/>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42566C"/>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42566C"/>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42566C"/>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42566C"/>
    <w:pPr>
      <w:ind w:left="168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B202B7"/>
    <w:rPr>
      <w:rFonts w:asciiTheme="majorHAnsi" w:eastAsiaTheme="majorEastAsia" w:hAnsiTheme="majorHAnsi" w:cstheme="majorBidi"/>
      <w:b/>
      <w:bCs/>
      <w:sz w:val="32"/>
      <w:szCs w:val="2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sk-S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66C"/>
    <w:rPr>
      <w:sz w:val="24"/>
      <w:szCs w:val="24"/>
      <w:lang w:eastAsia="zh-CN"/>
    </w:rPr>
  </w:style>
  <w:style w:type="paragraph" w:styleId="Heading1">
    <w:name w:val="heading 1"/>
    <w:basedOn w:val="Normal"/>
    <w:next w:val="Normal"/>
    <w:link w:val="Heading1Char"/>
    <w:uiPriority w:val="9"/>
    <w:qFormat/>
    <w:rsid w:val="00535972"/>
    <w:pPr>
      <w:keepNext/>
      <w:keepLines/>
      <w:pageBreakBefore/>
      <w:spacing w:before="480"/>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uiPriority w:val="9"/>
    <w:qFormat/>
    <w:rsid w:val="00B202B7"/>
    <w:pPr>
      <w:keepNext/>
      <w:keepLines/>
      <w:spacing w:before="200"/>
      <w:outlineLvl w:val="1"/>
    </w:pPr>
    <w:rPr>
      <w:rFonts w:asciiTheme="majorHAnsi" w:eastAsiaTheme="majorEastAsia" w:hAnsiTheme="majorHAnsi" w:cstheme="majorBidi"/>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972"/>
    <w:rPr>
      <w:rFonts w:asciiTheme="majorHAnsi" w:eastAsiaTheme="majorEastAsia" w:hAnsiTheme="majorHAnsi" w:cstheme="majorBidi"/>
      <w:b/>
      <w:bCs/>
      <w:sz w:val="36"/>
      <w:szCs w:val="28"/>
      <w:lang w:eastAsia="zh-CN"/>
    </w:rPr>
  </w:style>
  <w:style w:type="paragraph" w:styleId="TOCHeading">
    <w:name w:val="TOC Heading"/>
    <w:basedOn w:val="Heading1"/>
    <w:next w:val="Normal"/>
    <w:uiPriority w:val="39"/>
    <w:unhideWhenUsed/>
    <w:qFormat/>
    <w:rsid w:val="000B66EA"/>
    <w:pPr>
      <w:spacing w:line="276" w:lineRule="auto"/>
      <w:outlineLvl w:val="9"/>
    </w:pPr>
    <w:rPr>
      <w:sz w:val="48"/>
      <w:lang w:val="en-US" w:eastAsia="ja-JP"/>
    </w:rPr>
  </w:style>
  <w:style w:type="paragraph" w:styleId="BalloonText">
    <w:name w:val="Balloon Text"/>
    <w:basedOn w:val="Normal"/>
    <w:link w:val="BalloonTextChar"/>
    <w:uiPriority w:val="99"/>
    <w:semiHidden/>
    <w:unhideWhenUsed/>
    <w:rsid w:val="00A15840"/>
    <w:rPr>
      <w:rFonts w:ascii="Tahoma" w:hAnsi="Tahoma" w:cs="Tahoma"/>
      <w:sz w:val="16"/>
      <w:szCs w:val="16"/>
    </w:rPr>
  </w:style>
  <w:style w:type="character" w:customStyle="1" w:styleId="BalloonTextChar">
    <w:name w:val="Balloon Text Char"/>
    <w:basedOn w:val="DefaultParagraphFont"/>
    <w:link w:val="BalloonText"/>
    <w:uiPriority w:val="99"/>
    <w:semiHidden/>
    <w:rsid w:val="00A15840"/>
    <w:rPr>
      <w:rFonts w:ascii="Tahoma" w:hAnsi="Tahoma" w:cs="Tahoma"/>
      <w:sz w:val="16"/>
      <w:szCs w:val="16"/>
      <w:lang w:eastAsia="zh-CN"/>
    </w:rPr>
  </w:style>
  <w:style w:type="paragraph" w:styleId="TOC2">
    <w:name w:val="toc 2"/>
    <w:basedOn w:val="Normal"/>
    <w:next w:val="Normal"/>
    <w:autoRedefine/>
    <w:uiPriority w:val="39"/>
    <w:qFormat/>
    <w:rsid w:val="00B202B7"/>
    <w:pPr>
      <w:spacing w:before="240"/>
    </w:pPr>
    <w:rPr>
      <w:rFonts w:asciiTheme="minorHAnsi" w:hAnsiTheme="minorHAnsi" w:cstheme="minorHAnsi"/>
      <w:b/>
      <w:bCs/>
      <w:sz w:val="32"/>
      <w:szCs w:val="20"/>
    </w:rPr>
  </w:style>
  <w:style w:type="paragraph" w:styleId="TOC1">
    <w:name w:val="toc 1"/>
    <w:basedOn w:val="Normal"/>
    <w:next w:val="Normal"/>
    <w:autoRedefine/>
    <w:uiPriority w:val="39"/>
    <w:unhideWhenUsed/>
    <w:qFormat/>
    <w:rsid w:val="00B202B7"/>
    <w:pPr>
      <w:spacing w:before="360"/>
    </w:pPr>
    <w:rPr>
      <w:rFonts w:asciiTheme="majorHAnsi" w:hAnsiTheme="majorHAnsi"/>
      <w:b/>
      <w:bCs/>
      <w:caps/>
      <w:sz w:val="32"/>
    </w:rPr>
  </w:style>
  <w:style w:type="paragraph" w:styleId="TOC3">
    <w:name w:val="toc 3"/>
    <w:basedOn w:val="Normal"/>
    <w:next w:val="Normal"/>
    <w:autoRedefine/>
    <w:uiPriority w:val="39"/>
    <w:qFormat/>
    <w:rsid w:val="00B202B7"/>
    <w:pPr>
      <w:ind w:left="240"/>
    </w:pPr>
    <w:rPr>
      <w:rFonts w:asciiTheme="minorHAnsi" w:hAnsiTheme="minorHAnsi" w:cstheme="minorHAnsi"/>
      <w:sz w:val="32"/>
      <w:szCs w:val="20"/>
    </w:rPr>
  </w:style>
  <w:style w:type="character" w:styleId="Hyperlink">
    <w:name w:val="Hyperlink"/>
    <w:basedOn w:val="DefaultParagraphFont"/>
    <w:uiPriority w:val="99"/>
    <w:unhideWhenUsed/>
    <w:rsid w:val="00B202B7"/>
    <w:rPr>
      <w:color w:val="auto"/>
      <w:u w:val="single"/>
    </w:rPr>
  </w:style>
  <w:style w:type="paragraph" w:styleId="ListParagraph">
    <w:name w:val="List Paragraph"/>
    <w:basedOn w:val="Normal"/>
    <w:uiPriority w:val="34"/>
    <w:qFormat/>
    <w:rsid w:val="001015CA"/>
    <w:pPr>
      <w:ind w:left="720"/>
      <w:contextualSpacing/>
    </w:pPr>
  </w:style>
  <w:style w:type="paragraph" w:styleId="TOC4">
    <w:name w:val="toc 4"/>
    <w:basedOn w:val="Normal"/>
    <w:next w:val="Normal"/>
    <w:autoRedefine/>
    <w:uiPriority w:val="39"/>
    <w:unhideWhenUsed/>
    <w:rsid w:val="0042566C"/>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42566C"/>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42566C"/>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42566C"/>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42566C"/>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42566C"/>
    <w:pPr>
      <w:ind w:left="168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B202B7"/>
    <w:rPr>
      <w:rFonts w:asciiTheme="majorHAnsi" w:eastAsiaTheme="majorEastAsia" w:hAnsiTheme="majorHAnsi" w:cstheme="majorBidi"/>
      <w:b/>
      <w:bCs/>
      <w:sz w:val="32"/>
      <w:szCs w:val="2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131616">
      <w:bodyDiv w:val="1"/>
      <w:marLeft w:val="0"/>
      <w:marRight w:val="0"/>
      <w:marTop w:val="0"/>
      <w:marBottom w:val="0"/>
      <w:divBdr>
        <w:top w:val="none" w:sz="0" w:space="0" w:color="auto"/>
        <w:left w:val="none" w:sz="0" w:space="0" w:color="auto"/>
        <w:bottom w:val="none" w:sz="0" w:space="0" w:color="auto"/>
        <w:right w:val="none" w:sz="0" w:space="0" w:color="auto"/>
      </w:divBdr>
    </w:div>
    <w:div w:id="133171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package" Target="embeddings/Microsoft_Excel_Worksheet6.xlsx"/><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package" Target="embeddings/Microsoft_Excel_Worksheet4.xlsx"/><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package" Target="embeddings/Microsoft_Excel_Worksheet5.xls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2.xlsx"/><Relationship Id="rId24" Type="http://schemas.openxmlformats.org/officeDocument/2006/relationships/hyperlink" Target="http://www.hohewand-eicherthuette.at/"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4.png"/><Relationship Id="rId10" Type="http://schemas.openxmlformats.org/officeDocument/2006/relationships/image" Target="media/image3.emf"/><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package" Target="embeddings/Microsoft_Excel_Worksheet1.xlsx"/><Relationship Id="rId14" Type="http://schemas.openxmlformats.org/officeDocument/2006/relationships/package" Target="embeddings/Microsoft_Excel_Worksheet3.xlsx"/><Relationship Id="rId22" Type="http://schemas.openxmlformats.org/officeDocument/2006/relationships/image" Target="media/image11.png"/><Relationship Id="rId27" Type="http://schemas.openxmlformats.org/officeDocument/2006/relationships/hyperlink" Target="http://www.bergsteigen.at"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43D91-F271-4A9D-9F82-E2526B204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1297</TotalTime>
  <Pages>12</Pages>
  <Words>990</Words>
  <Characters>5643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Tate &amp; Lyle</Company>
  <LinksUpToDate>false</LinksUpToDate>
  <CharactersWithSpaces>6620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Dusan Gazo</dc:creator>
  <cp:keywords/>
  <dc:description/>
  <cp:lastModifiedBy>Dusan Gazo</cp:lastModifiedBy>
  <cp:revision>3</cp:revision>
  <dcterms:created xsi:type="dcterms:W3CDTF">2012-12-04T14:11:00Z</dcterms:created>
  <dcterms:modified xsi:type="dcterms:W3CDTF">2012-12-19T16:57:00Z</dcterms:modified>
</cp:coreProperties>
</file>